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gjdgxs" w:colFirst="0" w:colLast="0"/>
    <w:bookmarkEnd w:id="0"/>
    <w:p w14:paraId="00000001" w14:textId="77777777" w:rsidR="00A54FF0" w:rsidRDefault="008D2639">
      <w:pPr>
        <w:spacing w:after="0" w:line="240" w:lineRule="auto"/>
        <w:jc w:val="center"/>
        <w:rPr>
          <w:b/>
        </w:rPr>
      </w:pPr>
      <w:sdt>
        <w:sdtPr>
          <w:tag w:val="goog_rdk_0"/>
          <w:id w:val="1788930065"/>
        </w:sdtPr>
        <w:sdtEndPr/>
        <w:sdtContent/>
      </w:sdt>
      <w:r w:rsidR="00461494">
        <w:rPr>
          <w:b/>
        </w:rPr>
        <w:t>POST-IRB APPROVAL</w:t>
      </w:r>
    </w:p>
    <w:p w14:paraId="00000002" w14:textId="77777777" w:rsidR="00A54FF0" w:rsidRDefault="00461494">
      <w:pPr>
        <w:spacing w:after="0" w:line="240" w:lineRule="auto"/>
        <w:jc w:val="center"/>
      </w:pPr>
      <w:r>
        <w:rPr>
          <w:b/>
        </w:rPr>
        <w:t>INFORMED CONSENT PROCESS SELF-ASSESSMENT</w:t>
      </w:r>
    </w:p>
    <w:p w14:paraId="00000003" w14:textId="77777777" w:rsidR="00A54FF0" w:rsidRDefault="00A54FF0">
      <w:pPr>
        <w:spacing w:after="0" w:line="240" w:lineRule="auto"/>
        <w:jc w:val="center"/>
      </w:pPr>
    </w:p>
    <w:p w14:paraId="00000004" w14:textId="77777777" w:rsidR="00A54FF0" w:rsidRDefault="00461494">
      <w:pPr>
        <w:spacing w:after="0" w:line="240" w:lineRule="auto"/>
      </w:pPr>
      <w:r>
        <w:rPr>
          <w:b/>
        </w:rPr>
        <w:t>Purpose:</w:t>
      </w:r>
      <w:r>
        <w:t xml:space="preserve">  This form is for researchers to use to conduct a self-assessment of their IRB approved study to ensure that the regulatory and institutional requirements for obtaining and documenting informed consent are met.  Please keep completed self-assessments with your study related records as documentation of on-going oversight of the study. See </w:t>
      </w:r>
      <w:hyperlink r:id="rId7">
        <w:r>
          <w:rPr>
            <w:color w:val="1155CC"/>
            <w:u w:val="single"/>
          </w:rPr>
          <w:t>Informed Consent Documentation Tool</w:t>
        </w:r>
      </w:hyperlink>
      <w:r>
        <w:t xml:space="preserve">. </w:t>
      </w:r>
    </w:p>
    <w:p w14:paraId="00000005" w14:textId="77777777" w:rsidR="00A54FF0" w:rsidRDefault="00A54FF0">
      <w:pPr>
        <w:spacing w:after="0" w:line="240" w:lineRule="auto"/>
      </w:pPr>
    </w:p>
    <w:p w14:paraId="00000006" w14:textId="77777777" w:rsidR="00A54FF0" w:rsidRDefault="00461494">
      <w:pPr>
        <w:spacing w:after="0" w:line="240" w:lineRule="auto"/>
      </w:pPr>
      <w:r>
        <w:t xml:space="preserve">If you should have any questions or concerns regarding compliance with obtaining and documenting informed consent, contact the Office of Research Compliance Review at </w:t>
      </w:r>
      <w:hyperlink r:id="rId8">
        <w:r>
          <w:rPr>
            <w:color w:val="0563C1"/>
            <w:u w:val="single"/>
          </w:rPr>
          <w:t>orcr-deptemail@umich.edu</w:t>
        </w:r>
      </w:hyperlink>
      <w:r>
        <w:t>.</w:t>
      </w:r>
    </w:p>
    <w:p w14:paraId="00000007" w14:textId="77777777" w:rsidR="00A54FF0" w:rsidRDefault="00461494">
      <w:pPr>
        <w:spacing w:after="0" w:line="240" w:lineRule="auto"/>
      </w:pPr>
      <w:r>
        <w:t xml:space="preserve"> </w:t>
      </w:r>
    </w:p>
    <w:p w14:paraId="00000008" w14:textId="77777777" w:rsidR="00A54FF0" w:rsidRDefault="00461494">
      <w:pPr>
        <w:spacing w:after="0" w:line="240" w:lineRule="auto"/>
      </w:pPr>
      <w:r>
        <w:t xml:space="preserve">Guidance regarding the informed consent process can be found at:  </w:t>
      </w:r>
      <w:hyperlink r:id="rId9">
        <w:r>
          <w:rPr>
            <w:color w:val="0563C1"/>
            <w:u w:val="single"/>
          </w:rPr>
          <w:t>Informed Consent Guidelines &amp; Templates</w:t>
        </w:r>
      </w:hyperlink>
      <w:r>
        <w:t xml:space="preserve">, </w:t>
      </w:r>
      <w:hyperlink r:id="rId10">
        <w:r>
          <w:rPr>
            <w:color w:val="0563C1"/>
            <w:u w:val="single"/>
          </w:rPr>
          <w:t>Informed Consent Procedures Using Electronic Systems and Remote Use of Paper Documents</w:t>
        </w:r>
      </w:hyperlink>
      <w:r>
        <w:t xml:space="preserve">, </w:t>
      </w:r>
      <w:hyperlink r:id="rId11">
        <w:r>
          <w:rPr>
            <w:color w:val="0563C1"/>
            <w:u w:val="single"/>
          </w:rPr>
          <w:t>Seeking Reconsent from Research Participants</w:t>
        </w:r>
      </w:hyperlink>
      <w:r>
        <w:rPr>
          <w:color w:val="0563C1"/>
          <w:u w:val="single"/>
        </w:rPr>
        <w:t xml:space="preserve">, </w:t>
      </w:r>
      <w:hyperlink r:id="rId12">
        <w:r>
          <w:rPr>
            <w:color w:val="0563C1"/>
            <w:u w:val="single"/>
          </w:rPr>
          <w:t>Waivers and Alterations under OHRP, FDA and HIPAA</w:t>
        </w:r>
      </w:hyperlink>
      <w:r>
        <w:rPr>
          <w:color w:val="0563C1"/>
          <w:u w:val="single"/>
        </w:rPr>
        <w:t xml:space="preserve">, </w:t>
      </w:r>
      <w:hyperlink r:id="rId13">
        <w:r>
          <w:rPr>
            <w:color w:val="1155CC"/>
            <w:u w:val="single"/>
          </w:rPr>
          <w:t>IRB-HSBS Informed Consent Guidelines and Templates</w:t>
        </w:r>
      </w:hyperlink>
      <w:r>
        <w:rPr>
          <w:color w:val="0563C1"/>
          <w:u w:val="single"/>
        </w:rPr>
        <w:t xml:space="preserve">, </w:t>
      </w:r>
      <w:hyperlink r:id="rId14">
        <w:r>
          <w:rPr>
            <w:color w:val="1155CC"/>
            <w:u w:val="single"/>
          </w:rPr>
          <w:t>Guidance for Creating Certified Electronic Copies of Research Documents</w:t>
        </w:r>
      </w:hyperlink>
      <w:r>
        <w:rPr>
          <w:color w:val="0563C1"/>
          <w:u w:val="single"/>
        </w:rPr>
        <w:t>,</w:t>
      </w:r>
      <w:r>
        <w:rPr>
          <w:color w:val="444746"/>
          <w:u w:val="single"/>
        </w:rPr>
        <w:t xml:space="preserve"> </w:t>
      </w:r>
      <w:r>
        <w:rPr>
          <w:color w:val="0563C1"/>
          <w:u w:val="single"/>
        </w:rPr>
        <w:t xml:space="preserve">and </w:t>
      </w:r>
      <w:hyperlink r:id="rId15">
        <w:r>
          <w:rPr>
            <w:color w:val="0563C1"/>
            <w:u w:val="single"/>
          </w:rPr>
          <w:t>Research Participants with Limited English Proficiency, Low Literacy, Vision Impairments, or Hearing Impairments</w:t>
        </w:r>
      </w:hyperlink>
      <w:r>
        <w:t xml:space="preserve">, and </w:t>
      </w:r>
      <w:hyperlink r:id="rId16">
        <w:r>
          <w:rPr>
            <w:color w:val="1155CC"/>
            <w:u w:val="single"/>
          </w:rPr>
          <w:t>U-MIC’s on the Informed Consent Process</w:t>
        </w:r>
      </w:hyperlink>
      <w:r>
        <w:t>.</w:t>
      </w:r>
    </w:p>
    <w:p w14:paraId="00000009" w14:textId="77777777" w:rsidR="00A54FF0" w:rsidRDefault="00A54FF0">
      <w:pPr>
        <w:spacing w:after="0" w:line="240" w:lineRule="auto"/>
      </w:pPr>
    </w:p>
    <w:p w14:paraId="0000000A" w14:textId="77777777" w:rsidR="00A54FF0" w:rsidRDefault="00461494">
      <w:pPr>
        <w:spacing w:after="0" w:line="240" w:lineRule="auto"/>
      </w:pPr>
      <w:r>
        <w:rPr>
          <w:b/>
        </w:rPr>
        <w:t xml:space="preserve">Reminder: </w:t>
      </w:r>
      <w:r>
        <w:t>While the initial discussion about the study with prospective participants is critical so that participants know what they are agreeing to before they consent, ideally the consent process should be an ongoing conversation throughout the course of the study. Study team members should be available to answer questions and encourage participants to ask questions or voice concerns, tell participants about changes in the study procedures or risks or alternatives, and allow participants to withdraw from the study for any reason at any time.</w:t>
      </w:r>
    </w:p>
    <w:p w14:paraId="0000000B" w14:textId="77777777" w:rsidR="00A54FF0" w:rsidRDefault="00A54FF0">
      <w:pPr>
        <w:spacing w:after="0" w:line="240" w:lineRule="auto"/>
      </w:pPr>
    </w:p>
    <w:tbl>
      <w:tblPr>
        <w:tblStyle w:val="a2"/>
        <w:tblW w:w="13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10070"/>
      </w:tblGrid>
      <w:tr w:rsidR="00A54FF0" w14:paraId="66F4832B" w14:textId="77777777">
        <w:trPr>
          <w:trHeight w:val="420"/>
        </w:trPr>
        <w:tc>
          <w:tcPr>
            <w:tcW w:w="13670" w:type="dxa"/>
            <w:gridSpan w:val="2"/>
            <w:shd w:val="clear" w:color="auto" w:fill="2E75B5"/>
            <w:vAlign w:val="center"/>
          </w:tcPr>
          <w:p w14:paraId="0000000C" w14:textId="77777777" w:rsidR="00A54FF0" w:rsidRDefault="00461494">
            <w:pPr>
              <w:jc w:val="center"/>
              <w:rPr>
                <w:b/>
                <w:color w:val="FFFFFF"/>
                <w:sz w:val="28"/>
                <w:szCs w:val="28"/>
              </w:rPr>
            </w:pPr>
            <w:r>
              <w:rPr>
                <w:b/>
                <w:color w:val="FFFFFF"/>
                <w:sz w:val="28"/>
                <w:szCs w:val="28"/>
              </w:rPr>
              <w:t>STUDY INFORMATION</w:t>
            </w:r>
          </w:p>
        </w:tc>
      </w:tr>
      <w:tr w:rsidR="00A54FF0" w14:paraId="4D58E8C1" w14:textId="77777777">
        <w:trPr>
          <w:trHeight w:val="420"/>
        </w:trPr>
        <w:tc>
          <w:tcPr>
            <w:tcW w:w="3600" w:type="dxa"/>
            <w:vAlign w:val="center"/>
          </w:tcPr>
          <w:p w14:paraId="0000000E" w14:textId="77777777" w:rsidR="00A54FF0" w:rsidRDefault="00461494">
            <w:pPr>
              <w:jc w:val="right"/>
            </w:pPr>
            <w:r>
              <w:t>HUM #</w:t>
            </w:r>
          </w:p>
        </w:tc>
        <w:tc>
          <w:tcPr>
            <w:tcW w:w="10070" w:type="dxa"/>
          </w:tcPr>
          <w:p w14:paraId="0000000F" w14:textId="77777777" w:rsidR="00A54FF0" w:rsidRDefault="00461494">
            <w:r>
              <w:rPr>
                <w:color w:val="808080"/>
              </w:rPr>
              <w:t>Click or tap here to enter text.</w:t>
            </w:r>
          </w:p>
        </w:tc>
      </w:tr>
      <w:tr w:rsidR="00A54FF0" w14:paraId="66E60FAC" w14:textId="77777777">
        <w:trPr>
          <w:trHeight w:val="420"/>
        </w:trPr>
        <w:tc>
          <w:tcPr>
            <w:tcW w:w="3600" w:type="dxa"/>
            <w:vAlign w:val="center"/>
          </w:tcPr>
          <w:p w14:paraId="00000010" w14:textId="77777777" w:rsidR="00A54FF0" w:rsidRDefault="00461494">
            <w:pPr>
              <w:jc w:val="right"/>
            </w:pPr>
            <w:r>
              <w:t>Study Title</w:t>
            </w:r>
          </w:p>
        </w:tc>
        <w:tc>
          <w:tcPr>
            <w:tcW w:w="10070" w:type="dxa"/>
          </w:tcPr>
          <w:p w14:paraId="00000011" w14:textId="77777777" w:rsidR="00A54FF0" w:rsidRDefault="00461494">
            <w:r>
              <w:rPr>
                <w:color w:val="808080"/>
              </w:rPr>
              <w:t>Click or tap here to enter text.</w:t>
            </w:r>
          </w:p>
        </w:tc>
      </w:tr>
      <w:tr w:rsidR="00A54FF0" w14:paraId="22F43857" w14:textId="77777777">
        <w:trPr>
          <w:trHeight w:val="420"/>
        </w:trPr>
        <w:tc>
          <w:tcPr>
            <w:tcW w:w="3600" w:type="dxa"/>
            <w:vAlign w:val="center"/>
          </w:tcPr>
          <w:p w14:paraId="00000012" w14:textId="77777777" w:rsidR="00A54FF0" w:rsidRDefault="00461494">
            <w:pPr>
              <w:jc w:val="right"/>
            </w:pPr>
            <w:r>
              <w:t>PI Name</w:t>
            </w:r>
          </w:p>
        </w:tc>
        <w:tc>
          <w:tcPr>
            <w:tcW w:w="10070" w:type="dxa"/>
          </w:tcPr>
          <w:p w14:paraId="00000013" w14:textId="77777777" w:rsidR="00A54FF0" w:rsidRDefault="00461494">
            <w:r>
              <w:rPr>
                <w:color w:val="808080"/>
              </w:rPr>
              <w:t>Click or tap here to enter text.</w:t>
            </w:r>
          </w:p>
        </w:tc>
      </w:tr>
      <w:tr w:rsidR="00A54FF0" w14:paraId="0E2228F1" w14:textId="77777777">
        <w:trPr>
          <w:trHeight w:val="420"/>
        </w:trPr>
        <w:tc>
          <w:tcPr>
            <w:tcW w:w="3600" w:type="dxa"/>
            <w:vAlign w:val="center"/>
          </w:tcPr>
          <w:p w14:paraId="00000014" w14:textId="77777777" w:rsidR="00A54FF0" w:rsidRDefault="00461494">
            <w:pPr>
              <w:jc w:val="right"/>
            </w:pPr>
            <w:r>
              <w:t>Date Self-Assessment Completed</w:t>
            </w:r>
          </w:p>
        </w:tc>
        <w:tc>
          <w:tcPr>
            <w:tcW w:w="10070" w:type="dxa"/>
          </w:tcPr>
          <w:p w14:paraId="00000015" w14:textId="77777777" w:rsidR="00A54FF0" w:rsidRDefault="00461494">
            <w:r>
              <w:rPr>
                <w:color w:val="808080"/>
              </w:rPr>
              <w:t>Click or tap here to enter text.</w:t>
            </w:r>
          </w:p>
        </w:tc>
      </w:tr>
      <w:tr w:rsidR="00A54FF0" w14:paraId="4F895607" w14:textId="77777777">
        <w:trPr>
          <w:trHeight w:val="420"/>
        </w:trPr>
        <w:tc>
          <w:tcPr>
            <w:tcW w:w="3600" w:type="dxa"/>
            <w:vAlign w:val="center"/>
          </w:tcPr>
          <w:p w14:paraId="00000016" w14:textId="77777777" w:rsidR="00A54FF0" w:rsidRDefault="00461494">
            <w:pPr>
              <w:jc w:val="right"/>
            </w:pPr>
            <w:r>
              <w:t>Person Completing Self-Assessment</w:t>
            </w:r>
          </w:p>
        </w:tc>
        <w:tc>
          <w:tcPr>
            <w:tcW w:w="10070" w:type="dxa"/>
          </w:tcPr>
          <w:p w14:paraId="00000017" w14:textId="77777777" w:rsidR="00A54FF0" w:rsidRDefault="00461494">
            <w:r>
              <w:rPr>
                <w:color w:val="808080"/>
              </w:rPr>
              <w:t>Click or tap here to enter text.</w:t>
            </w:r>
          </w:p>
        </w:tc>
      </w:tr>
    </w:tbl>
    <w:p w14:paraId="00000018" w14:textId="77777777" w:rsidR="00A54FF0" w:rsidRDefault="00A54FF0">
      <w:pPr>
        <w:spacing w:after="0" w:line="240" w:lineRule="auto"/>
      </w:pPr>
    </w:p>
    <w:tbl>
      <w:tblPr>
        <w:tblStyle w:val="a3"/>
        <w:tblW w:w="13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4"/>
        <w:gridCol w:w="2274"/>
        <w:gridCol w:w="2275"/>
        <w:gridCol w:w="2275"/>
      </w:tblGrid>
      <w:tr w:rsidR="00A54FF0" w14:paraId="62B63863" w14:textId="77777777">
        <w:trPr>
          <w:trHeight w:val="320"/>
        </w:trPr>
        <w:tc>
          <w:tcPr>
            <w:tcW w:w="13648" w:type="dxa"/>
            <w:gridSpan w:val="4"/>
            <w:shd w:val="clear" w:color="auto" w:fill="2E75B5"/>
            <w:vAlign w:val="center"/>
          </w:tcPr>
          <w:p w14:paraId="0000001A" w14:textId="4F8A8ACD" w:rsidR="00A54FF0" w:rsidRDefault="00461494">
            <w:pPr>
              <w:jc w:val="center"/>
              <w:rPr>
                <w:b/>
                <w:color w:val="FFFFFF"/>
                <w:sz w:val="28"/>
                <w:szCs w:val="28"/>
              </w:rPr>
            </w:pPr>
            <w:r>
              <w:lastRenderedPageBreak/>
              <w:br w:type="page"/>
            </w:r>
            <w:r>
              <w:rPr>
                <w:b/>
                <w:color w:val="FFFFFF"/>
                <w:sz w:val="28"/>
                <w:szCs w:val="28"/>
              </w:rPr>
              <w:t>INFORMED CONSENT PROCESS</w:t>
            </w:r>
          </w:p>
        </w:tc>
      </w:tr>
      <w:tr w:rsidR="005D1745" w14:paraId="489F11AC" w14:textId="77777777" w:rsidTr="005D1745">
        <w:trPr>
          <w:trHeight w:val="476"/>
        </w:trPr>
        <w:tc>
          <w:tcPr>
            <w:tcW w:w="6824" w:type="dxa"/>
            <w:tcBorders>
              <w:right w:val="single" w:sz="4" w:space="0" w:color="auto"/>
            </w:tcBorders>
          </w:tcPr>
          <w:p w14:paraId="0000001C" w14:textId="77777777"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The consent process minimizes the possibility of undue influence or coercion. </w:t>
            </w:r>
            <w:hyperlink r:id="rId17">
              <w:r w:rsidRPr="005D1745">
                <w:rPr>
                  <w:rFonts w:asciiTheme="majorHAnsi" w:hAnsiTheme="majorHAnsi" w:cstheme="majorHAnsi"/>
                  <w:color w:val="1155CC"/>
                  <w:u w:val="single"/>
                </w:rPr>
                <w:t>OHRP Informed Consent FAQs</w:t>
              </w:r>
            </w:hyperlink>
          </w:p>
        </w:tc>
        <w:tc>
          <w:tcPr>
            <w:tcW w:w="2274" w:type="dxa"/>
            <w:tcBorders>
              <w:top w:val="single" w:sz="4" w:space="0" w:color="auto"/>
              <w:left w:val="single" w:sz="4" w:space="0" w:color="auto"/>
              <w:bottom w:val="single" w:sz="4" w:space="0" w:color="auto"/>
              <w:right w:val="nil"/>
            </w:tcBorders>
          </w:tcPr>
          <w:p w14:paraId="5F27BF40" w14:textId="17C82FCC"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Yes </w:t>
            </w:r>
            <w:sdt>
              <w:sdtPr>
                <w:rPr>
                  <w:rFonts w:asciiTheme="majorHAnsi" w:hAnsiTheme="majorHAnsi" w:cstheme="majorHAnsi"/>
                </w:rPr>
                <w:id w:val="435867222"/>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c>
          <w:tcPr>
            <w:tcW w:w="2275" w:type="dxa"/>
            <w:tcBorders>
              <w:top w:val="single" w:sz="4" w:space="0" w:color="auto"/>
              <w:left w:val="nil"/>
              <w:bottom w:val="single" w:sz="4" w:space="0" w:color="auto"/>
              <w:right w:val="nil"/>
            </w:tcBorders>
          </w:tcPr>
          <w:p w14:paraId="12E0EB9F" w14:textId="3CC57CB4"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No </w:t>
            </w:r>
            <w:sdt>
              <w:sdtPr>
                <w:rPr>
                  <w:rFonts w:asciiTheme="majorHAnsi" w:hAnsiTheme="majorHAnsi" w:cstheme="majorHAnsi"/>
                </w:rPr>
                <w:id w:val="-242111077"/>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c>
          <w:tcPr>
            <w:tcW w:w="2275" w:type="dxa"/>
            <w:tcBorders>
              <w:top w:val="single" w:sz="4" w:space="0" w:color="auto"/>
              <w:left w:val="nil"/>
              <w:bottom w:val="single" w:sz="4" w:space="0" w:color="auto"/>
              <w:right w:val="single" w:sz="4" w:space="0" w:color="auto"/>
            </w:tcBorders>
          </w:tcPr>
          <w:p w14:paraId="0000001D" w14:textId="588F5DDC"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N/A </w:t>
            </w:r>
            <w:sdt>
              <w:sdtPr>
                <w:rPr>
                  <w:rFonts w:asciiTheme="majorHAnsi" w:hAnsiTheme="majorHAnsi" w:cstheme="majorHAnsi"/>
                </w:rPr>
                <w:id w:val="-1877533087"/>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r>
      <w:tr w:rsidR="005D1745" w14:paraId="1975CB3A" w14:textId="77777777" w:rsidTr="005D1745">
        <w:trPr>
          <w:trHeight w:val="476"/>
        </w:trPr>
        <w:tc>
          <w:tcPr>
            <w:tcW w:w="6824" w:type="dxa"/>
            <w:tcBorders>
              <w:right w:val="single" w:sz="4" w:space="0" w:color="auto"/>
            </w:tcBorders>
          </w:tcPr>
          <w:p w14:paraId="0000001E" w14:textId="77777777"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The consent discussion and document are in a language that is understandable to participants and is culturally appropriate. </w:t>
            </w:r>
            <w:hyperlink r:id="rId18">
              <w:r w:rsidRPr="005D1745">
                <w:rPr>
                  <w:rFonts w:asciiTheme="majorHAnsi" w:hAnsiTheme="majorHAnsi" w:cstheme="majorHAnsi"/>
                  <w:color w:val="1155CC"/>
                  <w:u w:val="single"/>
                </w:rPr>
                <w:t>Research Participants with Limited English Proficiency, Low Literacy, Vision Impairments, or Hearing Impairments</w:t>
              </w:r>
            </w:hyperlink>
          </w:p>
        </w:tc>
        <w:tc>
          <w:tcPr>
            <w:tcW w:w="2274" w:type="dxa"/>
            <w:tcBorders>
              <w:top w:val="single" w:sz="4" w:space="0" w:color="auto"/>
              <w:left w:val="single" w:sz="4" w:space="0" w:color="auto"/>
              <w:bottom w:val="single" w:sz="4" w:space="0" w:color="auto"/>
              <w:right w:val="nil"/>
            </w:tcBorders>
          </w:tcPr>
          <w:p w14:paraId="1A7410F5" w14:textId="0DF164EC"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Yes </w:t>
            </w:r>
            <w:sdt>
              <w:sdtPr>
                <w:rPr>
                  <w:rFonts w:asciiTheme="majorHAnsi" w:hAnsiTheme="majorHAnsi" w:cstheme="majorHAnsi"/>
                </w:rPr>
                <w:id w:val="-883247845"/>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c>
          <w:tcPr>
            <w:tcW w:w="2275" w:type="dxa"/>
            <w:tcBorders>
              <w:top w:val="single" w:sz="4" w:space="0" w:color="auto"/>
              <w:left w:val="nil"/>
              <w:bottom w:val="single" w:sz="4" w:space="0" w:color="auto"/>
              <w:right w:val="nil"/>
            </w:tcBorders>
          </w:tcPr>
          <w:p w14:paraId="71BB372E" w14:textId="00B9587A"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No </w:t>
            </w:r>
            <w:sdt>
              <w:sdtPr>
                <w:rPr>
                  <w:rFonts w:asciiTheme="majorHAnsi" w:hAnsiTheme="majorHAnsi" w:cstheme="majorHAnsi"/>
                </w:rPr>
                <w:id w:val="908348955"/>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c>
          <w:tcPr>
            <w:tcW w:w="2275" w:type="dxa"/>
            <w:tcBorders>
              <w:top w:val="single" w:sz="4" w:space="0" w:color="auto"/>
              <w:left w:val="nil"/>
              <w:bottom w:val="single" w:sz="4" w:space="0" w:color="auto"/>
              <w:right w:val="single" w:sz="4" w:space="0" w:color="auto"/>
            </w:tcBorders>
          </w:tcPr>
          <w:p w14:paraId="0000001F" w14:textId="6183F046"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N/A </w:t>
            </w:r>
            <w:sdt>
              <w:sdtPr>
                <w:rPr>
                  <w:rFonts w:asciiTheme="majorHAnsi" w:hAnsiTheme="majorHAnsi" w:cstheme="majorHAnsi"/>
                </w:rPr>
                <w:id w:val="-1517455732"/>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r>
      <w:tr w:rsidR="005D1745" w14:paraId="57023E72" w14:textId="77777777" w:rsidTr="005D1745">
        <w:trPr>
          <w:trHeight w:val="1196"/>
        </w:trPr>
        <w:tc>
          <w:tcPr>
            <w:tcW w:w="6824" w:type="dxa"/>
            <w:tcBorders>
              <w:right w:val="single" w:sz="4" w:space="0" w:color="auto"/>
            </w:tcBorders>
          </w:tcPr>
          <w:p w14:paraId="00000020" w14:textId="6FA47CA6"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The consent process does not include any exculpatory language and the information is provided to participants in a way that does not waive (or appear to waive) any of the participant’s legal rights, or releases or appears to release the investigator, sponsor, institution, or its agents from liability for negligence. </w:t>
            </w:r>
            <w:r w:rsidRPr="005D1745">
              <w:rPr>
                <w:rFonts w:asciiTheme="majorHAnsi" w:hAnsiTheme="majorHAnsi" w:cstheme="majorHAnsi"/>
                <w:color w:val="1B1B1B"/>
                <w:highlight w:val="white"/>
              </w:rPr>
              <w:t xml:space="preserve">OHRP and FDA consider </w:t>
            </w:r>
            <w:hyperlink r:id="rId19">
              <w:r w:rsidRPr="005D1745">
                <w:rPr>
                  <w:rFonts w:asciiTheme="majorHAnsi" w:hAnsiTheme="majorHAnsi" w:cstheme="majorHAnsi"/>
                  <w:i/>
                  <w:color w:val="1155CC"/>
                  <w:highlight w:val="white"/>
                  <w:u w:val="single"/>
                </w:rPr>
                <w:t>exculpatory language</w:t>
              </w:r>
            </w:hyperlink>
            <w:r w:rsidRPr="005D1745">
              <w:rPr>
                <w:rFonts w:asciiTheme="majorHAnsi" w:hAnsiTheme="majorHAnsi" w:cstheme="majorHAnsi"/>
                <w:color w:val="1B1B1B"/>
                <w:highlight w:val="white"/>
              </w:rPr>
              <w:t xml:space="preserve"> to be language which has the general effect of freeing or appearing to free an individual or an entity from malpractice, negligence, blame, fault, or guilt.</w:t>
            </w:r>
          </w:p>
        </w:tc>
        <w:tc>
          <w:tcPr>
            <w:tcW w:w="2274" w:type="dxa"/>
            <w:tcBorders>
              <w:top w:val="single" w:sz="4" w:space="0" w:color="auto"/>
              <w:left w:val="single" w:sz="4" w:space="0" w:color="auto"/>
              <w:bottom w:val="single" w:sz="4" w:space="0" w:color="auto"/>
              <w:right w:val="nil"/>
            </w:tcBorders>
          </w:tcPr>
          <w:p w14:paraId="0EC429FC" w14:textId="3C117145"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Yes </w:t>
            </w:r>
            <w:sdt>
              <w:sdtPr>
                <w:rPr>
                  <w:rFonts w:asciiTheme="majorHAnsi" w:hAnsiTheme="majorHAnsi" w:cstheme="majorHAnsi"/>
                </w:rPr>
                <w:id w:val="994764645"/>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c>
          <w:tcPr>
            <w:tcW w:w="2275" w:type="dxa"/>
            <w:tcBorders>
              <w:top w:val="single" w:sz="4" w:space="0" w:color="auto"/>
              <w:left w:val="nil"/>
              <w:bottom w:val="single" w:sz="4" w:space="0" w:color="auto"/>
              <w:right w:val="nil"/>
            </w:tcBorders>
          </w:tcPr>
          <w:p w14:paraId="168B5C1A" w14:textId="5AA5DB25"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No </w:t>
            </w:r>
            <w:sdt>
              <w:sdtPr>
                <w:rPr>
                  <w:rFonts w:asciiTheme="majorHAnsi" w:hAnsiTheme="majorHAnsi" w:cstheme="majorHAnsi"/>
                </w:rPr>
                <w:id w:val="140932131"/>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c>
          <w:tcPr>
            <w:tcW w:w="2275" w:type="dxa"/>
            <w:tcBorders>
              <w:top w:val="single" w:sz="4" w:space="0" w:color="auto"/>
              <w:left w:val="nil"/>
              <w:bottom w:val="single" w:sz="4" w:space="0" w:color="auto"/>
              <w:right w:val="single" w:sz="4" w:space="0" w:color="auto"/>
            </w:tcBorders>
          </w:tcPr>
          <w:p w14:paraId="00000021" w14:textId="3AE1D3FD"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N/A </w:t>
            </w:r>
            <w:sdt>
              <w:sdtPr>
                <w:rPr>
                  <w:rFonts w:asciiTheme="majorHAnsi" w:hAnsiTheme="majorHAnsi" w:cstheme="majorHAnsi"/>
                </w:rPr>
                <w:id w:val="1336500866"/>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r>
      <w:tr w:rsidR="005D1745" w14:paraId="0C22751B" w14:textId="77777777" w:rsidTr="005D1745">
        <w:trPr>
          <w:trHeight w:val="476"/>
        </w:trPr>
        <w:tc>
          <w:tcPr>
            <w:tcW w:w="6824" w:type="dxa"/>
            <w:tcBorders>
              <w:right w:val="single" w:sz="4" w:space="0" w:color="auto"/>
            </w:tcBorders>
          </w:tcPr>
          <w:p w14:paraId="00000022" w14:textId="77777777"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The consent process (whether documented or oral) </w:t>
            </w:r>
            <w:r w:rsidRPr="005D1745">
              <w:rPr>
                <w:rFonts w:asciiTheme="majorHAnsi" w:hAnsiTheme="majorHAnsi" w:cstheme="majorHAnsi"/>
                <w:u w:val="single"/>
              </w:rPr>
              <w:t xml:space="preserve">includes the </w:t>
            </w:r>
            <w:hyperlink r:id="rId20">
              <w:r w:rsidRPr="005D1745">
                <w:rPr>
                  <w:rFonts w:asciiTheme="majorHAnsi" w:hAnsiTheme="majorHAnsi" w:cstheme="majorHAnsi"/>
                  <w:color w:val="0000FF"/>
                  <w:u w:val="single"/>
                </w:rPr>
                <w:t>basic and appropriate elements of consent</w:t>
              </w:r>
            </w:hyperlink>
            <w:r w:rsidRPr="005D1745">
              <w:rPr>
                <w:rFonts w:asciiTheme="majorHAnsi" w:hAnsiTheme="majorHAnsi" w:cstheme="majorHAnsi"/>
              </w:rPr>
              <w:t>.</w:t>
            </w:r>
          </w:p>
        </w:tc>
        <w:tc>
          <w:tcPr>
            <w:tcW w:w="2274" w:type="dxa"/>
            <w:tcBorders>
              <w:top w:val="single" w:sz="4" w:space="0" w:color="auto"/>
              <w:left w:val="single" w:sz="4" w:space="0" w:color="auto"/>
              <w:bottom w:val="single" w:sz="4" w:space="0" w:color="auto"/>
              <w:right w:val="nil"/>
            </w:tcBorders>
          </w:tcPr>
          <w:p w14:paraId="32FF4565" w14:textId="5229D578"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Yes </w:t>
            </w:r>
            <w:sdt>
              <w:sdtPr>
                <w:rPr>
                  <w:rFonts w:asciiTheme="majorHAnsi" w:hAnsiTheme="majorHAnsi" w:cstheme="majorHAnsi"/>
                </w:rPr>
                <w:id w:val="152882717"/>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c>
          <w:tcPr>
            <w:tcW w:w="2275" w:type="dxa"/>
            <w:tcBorders>
              <w:top w:val="single" w:sz="4" w:space="0" w:color="auto"/>
              <w:left w:val="nil"/>
              <w:bottom w:val="single" w:sz="4" w:space="0" w:color="auto"/>
              <w:right w:val="nil"/>
            </w:tcBorders>
          </w:tcPr>
          <w:p w14:paraId="0615EF90" w14:textId="3947B733"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No </w:t>
            </w:r>
            <w:sdt>
              <w:sdtPr>
                <w:rPr>
                  <w:rFonts w:asciiTheme="majorHAnsi" w:hAnsiTheme="majorHAnsi" w:cstheme="majorHAnsi"/>
                </w:rPr>
                <w:id w:val="1407103704"/>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c>
          <w:tcPr>
            <w:tcW w:w="2275" w:type="dxa"/>
            <w:tcBorders>
              <w:top w:val="single" w:sz="4" w:space="0" w:color="auto"/>
              <w:left w:val="nil"/>
              <w:bottom w:val="single" w:sz="4" w:space="0" w:color="auto"/>
              <w:right w:val="single" w:sz="4" w:space="0" w:color="auto"/>
            </w:tcBorders>
          </w:tcPr>
          <w:p w14:paraId="00000023" w14:textId="7038037D"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N/A </w:t>
            </w:r>
            <w:sdt>
              <w:sdtPr>
                <w:rPr>
                  <w:rFonts w:asciiTheme="majorHAnsi" w:hAnsiTheme="majorHAnsi" w:cstheme="majorHAnsi"/>
                </w:rPr>
                <w:id w:val="513270214"/>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r>
      <w:tr w:rsidR="005D1745" w14:paraId="20F3508C" w14:textId="77777777" w:rsidTr="005D1745">
        <w:trPr>
          <w:trHeight w:val="485"/>
        </w:trPr>
        <w:tc>
          <w:tcPr>
            <w:tcW w:w="6824" w:type="dxa"/>
            <w:tcBorders>
              <w:right w:val="single" w:sz="4" w:space="0" w:color="auto"/>
            </w:tcBorders>
          </w:tcPr>
          <w:p w14:paraId="00000024" w14:textId="77777777"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An IRB approved study team member obtains informed consent from all participants.</w:t>
            </w:r>
          </w:p>
        </w:tc>
        <w:tc>
          <w:tcPr>
            <w:tcW w:w="2274" w:type="dxa"/>
            <w:tcBorders>
              <w:top w:val="single" w:sz="4" w:space="0" w:color="auto"/>
              <w:left w:val="single" w:sz="4" w:space="0" w:color="auto"/>
              <w:bottom w:val="single" w:sz="4" w:space="0" w:color="auto"/>
              <w:right w:val="nil"/>
            </w:tcBorders>
          </w:tcPr>
          <w:p w14:paraId="46349CBE" w14:textId="43FD5CEB"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Yes </w:t>
            </w:r>
            <w:sdt>
              <w:sdtPr>
                <w:rPr>
                  <w:rFonts w:asciiTheme="majorHAnsi" w:hAnsiTheme="majorHAnsi" w:cstheme="majorHAnsi"/>
                </w:rPr>
                <w:id w:val="1607842822"/>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c>
          <w:tcPr>
            <w:tcW w:w="2275" w:type="dxa"/>
            <w:tcBorders>
              <w:top w:val="single" w:sz="4" w:space="0" w:color="auto"/>
              <w:left w:val="nil"/>
              <w:bottom w:val="single" w:sz="4" w:space="0" w:color="auto"/>
              <w:right w:val="nil"/>
            </w:tcBorders>
          </w:tcPr>
          <w:p w14:paraId="6B6E1052" w14:textId="7130F6C5"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No </w:t>
            </w:r>
            <w:sdt>
              <w:sdtPr>
                <w:rPr>
                  <w:rFonts w:asciiTheme="majorHAnsi" w:hAnsiTheme="majorHAnsi" w:cstheme="majorHAnsi"/>
                </w:rPr>
                <w:id w:val="-742104436"/>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c>
          <w:tcPr>
            <w:tcW w:w="2275" w:type="dxa"/>
            <w:tcBorders>
              <w:top w:val="single" w:sz="4" w:space="0" w:color="auto"/>
              <w:left w:val="nil"/>
              <w:bottom w:val="single" w:sz="4" w:space="0" w:color="auto"/>
              <w:right w:val="single" w:sz="4" w:space="0" w:color="auto"/>
            </w:tcBorders>
          </w:tcPr>
          <w:p w14:paraId="00000025" w14:textId="1579E515"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N/A </w:t>
            </w:r>
            <w:sdt>
              <w:sdtPr>
                <w:rPr>
                  <w:rFonts w:asciiTheme="majorHAnsi" w:hAnsiTheme="majorHAnsi" w:cstheme="majorHAnsi"/>
                </w:rPr>
                <w:id w:val="-51466001"/>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r>
      <w:tr w:rsidR="005D1745" w14:paraId="3165C621" w14:textId="77777777" w:rsidTr="005D1745">
        <w:trPr>
          <w:trHeight w:val="253"/>
        </w:trPr>
        <w:tc>
          <w:tcPr>
            <w:tcW w:w="6824" w:type="dxa"/>
            <w:tcBorders>
              <w:right w:val="single" w:sz="4" w:space="0" w:color="auto"/>
            </w:tcBorders>
          </w:tcPr>
          <w:p w14:paraId="00000026" w14:textId="77777777"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Informed consent is obtained before any research activities begin.</w:t>
            </w:r>
          </w:p>
        </w:tc>
        <w:tc>
          <w:tcPr>
            <w:tcW w:w="2274" w:type="dxa"/>
            <w:tcBorders>
              <w:top w:val="single" w:sz="4" w:space="0" w:color="auto"/>
              <w:left w:val="single" w:sz="4" w:space="0" w:color="auto"/>
              <w:bottom w:val="single" w:sz="4" w:space="0" w:color="auto"/>
              <w:right w:val="nil"/>
            </w:tcBorders>
          </w:tcPr>
          <w:p w14:paraId="1D458764" w14:textId="3FD01D1F"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Yes </w:t>
            </w:r>
            <w:sdt>
              <w:sdtPr>
                <w:rPr>
                  <w:rFonts w:asciiTheme="majorHAnsi" w:hAnsiTheme="majorHAnsi" w:cstheme="majorHAnsi"/>
                </w:rPr>
                <w:id w:val="11337415"/>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c>
          <w:tcPr>
            <w:tcW w:w="2275" w:type="dxa"/>
            <w:tcBorders>
              <w:top w:val="single" w:sz="4" w:space="0" w:color="auto"/>
              <w:left w:val="nil"/>
              <w:bottom w:val="single" w:sz="4" w:space="0" w:color="auto"/>
              <w:right w:val="nil"/>
            </w:tcBorders>
          </w:tcPr>
          <w:p w14:paraId="0F67C5E6" w14:textId="53D0E378"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No </w:t>
            </w:r>
            <w:sdt>
              <w:sdtPr>
                <w:rPr>
                  <w:rFonts w:asciiTheme="majorHAnsi" w:hAnsiTheme="majorHAnsi" w:cstheme="majorHAnsi"/>
                </w:rPr>
                <w:id w:val="1542706391"/>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c>
          <w:tcPr>
            <w:tcW w:w="2275" w:type="dxa"/>
            <w:tcBorders>
              <w:top w:val="single" w:sz="4" w:space="0" w:color="auto"/>
              <w:left w:val="nil"/>
              <w:bottom w:val="single" w:sz="4" w:space="0" w:color="auto"/>
              <w:right w:val="single" w:sz="4" w:space="0" w:color="auto"/>
            </w:tcBorders>
          </w:tcPr>
          <w:p w14:paraId="00000027" w14:textId="4C55DEEC"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N/A </w:t>
            </w:r>
            <w:sdt>
              <w:sdtPr>
                <w:rPr>
                  <w:rFonts w:asciiTheme="majorHAnsi" w:hAnsiTheme="majorHAnsi" w:cstheme="majorHAnsi"/>
                </w:rPr>
                <w:id w:val="526834676"/>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r>
      <w:tr w:rsidR="005D1745" w14:paraId="286EAD77" w14:textId="77777777" w:rsidTr="005D1745">
        <w:trPr>
          <w:trHeight w:val="476"/>
        </w:trPr>
        <w:tc>
          <w:tcPr>
            <w:tcW w:w="6824" w:type="dxa"/>
            <w:tcBorders>
              <w:right w:val="single" w:sz="4" w:space="0" w:color="auto"/>
            </w:tcBorders>
          </w:tcPr>
          <w:p w14:paraId="00000028" w14:textId="77777777"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The consent process provides participants sufficient time to consider whether or not they want to participate.</w:t>
            </w:r>
          </w:p>
        </w:tc>
        <w:tc>
          <w:tcPr>
            <w:tcW w:w="2274" w:type="dxa"/>
            <w:tcBorders>
              <w:top w:val="single" w:sz="4" w:space="0" w:color="auto"/>
              <w:left w:val="single" w:sz="4" w:space="0" w:color="auto"/>
              <w:bottom w:val="single" w:sz="4" w:space="0" w:color="auto"/>
              <w:right w:val="nil"/>
            </w:tcBorders>
          </w:tcPr>
          <w:p w14:paraId="51C0BD39" w14:textId="0D01C67B"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Yes </w:t>
            </w:r>
            <w:sdt>
              <w:sdtPr>
                <w:rPr>
                  <w:rFonts w:asciiTheme="majorHAnsi" w:hAnsiTheme="majorHAnsi" w:cstheme="majorHAnsi"/>
                </w:rPr>
                <w:id w:val="715862993"/>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c>
          <w:tcPr>
            <w:tcW w:w="2275" w:type="dxa"/>
            <w:tcBorders>
              <w:top w:val="single" w:sz="4" w:space="0" w:color="auto"/>
              <w:left w:val="nil"/>
              <w:bottom w:val="single" w:sz="4" w:space="0" w:color="auto"/>
              <w:right w:val="nil"/>
            </w:tcBorders>
          </w:tcPr>
          <w:p w14:paraId="6A280AFF" w14:textId="717ECFF7"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No </w:t>
            </w:r>
            <w:sdt>
              <w:sdtPr>
                <w:rPr>
                  <w:rFonts w:asciiTheme="majorHAnsi" w:hAnsiTheme="majorHAnsi" w:cstheme="majorHAnsi"/>
                </w:rPr>
                <w:id w:val="810593734"/>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c>
          <w:tcPr>
            <w:tcW w:w="2275" w:type="dxa"/>
            <w:tcBorders>
              <w:top w:val="single" w:sz="4" w:space="0" w:color="auto"/>
              <w:left w:val="nil"/>
              <w:bottom w:val="single" w:sz="4" w:space="0" w:color="auto"/>
              <w:right w:val="single" w:sz="4" w:space="0" w:color="auto"/>
            </w:tcBorders>
          </w:tcPr>
          <w:p w14:paraId="00000029" w14:textId="39DB11CA"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N/A </w:t>
            </w:r>
            <w:sdt>
              <w:sdtPr>
                <w:rPr>
                  <w:rFonts w:asciiTheme="majorHAnsi" w:hAnsiTheme="majorHAnsi" w:cstheme="majorHAnsi"/>
                </w:rPr>
                <w:id w:val="1375281476"/>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r>
      <w:tr w:rsidR="005D1745" w14:paraId="39018107" w14:textId="77777777" w:rsidTr="005D1745">
        <w:trPr>
          <w:trHeight w:val="476"/>
        </w:trPr>
        <w:tc>
          <w:tcPr>
            <w:tcW w:w="6824" w:type="dxa"/>
            <w:tcBorders>
              <w:right w:val="single" w:sz="4" w:space="0" w:color="auto"/>
            </w:tcBorders>
          </w:tcPr>
          <w:p w14:paraId="0000002A" w14:textId="77777777"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Participants are provided with a copy of the informed consent document (a signed copy if using/disclosing PHI or following ICH-GCP).</w:t>
            </w:r>
          </w:p>
        </w:tc>
        <w:tc>
          <w:tcPr>
            <w:tcW w:w="2274" w:type="dxa"/>
            <w:tcBorders>
              <w:top w:val="single" w:sz="4" w:space="0" w:color="auto"/>
              <w:left w:val="single" w:sz="4" w:space="0" w:color="auto"/>
              <w:bottom w:val="single" w:sz="4" w:space="0" w:color="auto"/>
              <w:right w:val="nil"/>
            </w:tcBorders>
          </w:tcPr>
          <w:p w14:paraId="32484952" w14:textId="7E040F9E"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Yes </w:t>
            </w:r>
            <w:sdt>
              <w:sdtPr>
                <w:rPr>
                  <w:rFonts w:asciiTheme="majorHAnsi" w:hAnsiTheme="majorHAnsi" w:cstheme="majorHAnsi"/>
                </w:rPr>
                <w:id w:val="1217162109"/>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c>
          <w:tcPr>
            <w:tcW w:w="2275" w:type="dxa"/>
            <w:tcBorders>
              <w:top w:val="single" w:sz="4" w:space="0" w:color="auto"/>
              <w:left w:val="nil"/>
              <w:bottom w:val="single" w:sz="4" w:space="0" w:color="auto"/>
              <w:right w:val="nil"/>
            </w:tcBorders>
          </w:tcPr>
          <w:p w14:paraId="1A3190CE" w14:textId="0D7633D1"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No </w:t>
            </w:r>
            <w:sdt>
              <w:sdtPr>
                <w:rPr>
                  <w:rFonts w:asciiTheme="majorHAnsi" w:hAnsiTheme="majorHAnsi" w:cstheme="majorHAnsi"/>
                </w:rPr>
                <w:id w:val="-105966909"/>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c>
          <w:tcPr>
            <w:tcW w:w="2275" w:type="dxa"/>
            <w:tcBorders>
              <w:top w:val="single" w:sz="4" w:space="0" w:color="auto"/>
              <w:left w:val="nil"/>
              <w:bottom w:val="single" w:sz="4" w:space="0" w:color="auto"/>
              <w:right w:val="single" w:sz="4" w:space="0" w:color="auto"/>
            </w:tcBorders>
          </w:tcPr>
          <w:p w14:paraId="0000002B" w14:textId="3301C34B"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N/A </w:t>
            </w:r>
            <w:sdt>
              <w:sdtPr>
                <w:rPr>
                  <w:rFonts w:asciiTheme="majorHAnsi" w:hAnsiTheme="majorHAnsi" w:cstheme="majorHAnsi"/>
                </w:rPr>
                <w:id w:val="358468220"/>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r>
      <w:tr w:rsidR="005D1745" w14:paraId="09BFB85F" w14:textId="77777777" w:rsidTr="005D1745">
        <w:trPr>
          <w:trHeight w:val="495"/>
        </w:trPr>
        <w:tc>
          <w:tcPr>
            <w:tcW w:w="6824" w:type="dxa"/>
            <w:vMerge w:val="restart"/>
            <w:tcBorders>
              <w:right w:val="single" w:sz="4" w:space="0" w:color="auto"/>
            </w:tcBorders>
          </w:tcPr>
          <w:p w14:paraId="0000002C" w14:textId="77777777"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Were any participants consented using a process that differed from the IRB approved process?</w:t>
            </w:r>
          </w:p>
        </w:tc>
        <w:tc>
          <w:tcPr>
            <w:tcW w:w="2274" w:type="dxa"/>
            <w:tcBorders>
              <w:top w:val="single" w:sz="4" w:space="0" w:color="auto"/>
              <w:left w:val="single" w:sz="4" w:space="0" w:color="auto"/>
              <w:bottom w:val="nil"/>
              <w:right w:val="nil"/>
            </w:tcBorders>
          </w:tcPr>
          <w:p w14:paraId="5B360A5F" w14:textId="08DBC794"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Yes </w:t>
            </w:r>
            <w:sdt>
              <w:sdtPr>
                <w:rPr>
                  <w:rFonts w:asciiTheme="majorHAnsi" w:hAnsiTheme="majorHAnsi" w:cstheme="majorHAnsi"/>
                </w:rPr>
                <w:id w:val="1754312191"/>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c>
          <w:tcPr>
            <w:tcW w:w="2275" w:type="dxa"/>
            <w:tcBorders>
              <w:top w:val="single" w:sz="4" w:space="0" w:color="auto"/>
              <w:left w:val="nil"/>
              <w:bottom w:val="nil"/>
              <w:right w:val="nil"/>
            </w:tcBorders>
          </w:tcPr>
          <w:p w14:paraId="2437E4E8" w14:textId="72841D65"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No </w:t>
            </w:r>
            <w:sdt>
              <w:sdtPr>
                <w:rPr>
                  <w:rFonts w:asciiTheme="majorHAnsi" w:hAnsiTheme="majorHAnsi" w:cstheme="majorHAnsi"/>
                </w:rPr>
                <w:id w:val="2067520470"/>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c>
          <w:tcPr>
            <w:tcW w:w="2275" w:type="dxa"/>
            <w:tcBorders>
              <w:top w:val="single" w:sz="4" w:space="0" w:color="auto"/>
              <w:left w:val="nil"/>
              <w:bottom w:val="nil"/>
              <w:right w:val="single" w:sz="4" w:space="0" w:color="auto"/>
            </w:tcBorders>
          </w:tcPr>
          <w:p w14:paraId="0000002E" w14:textId="516895D1"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N/A </w:t>
            </w:r>
            <w:sdt>
              <w:sdtPr>
                <w:rPr>
                  <w:rFonts w:asciiTheme="majorHAnsi" w:hAnsiTheme="majorHAnsi" w:cstheme="majorHAnsi"/>
                </w:rPr>
                <w:id w:val="299040447"/>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r>
      <w:tr w:rsidR="005D1745" w14:paraId="59F45401" w14:textId="77777777" w:rsidTr="005D1745">
        <w:trPr>
          <w:trHeight w:val="495"/>
        </w:trPr>
        <w:tc>
          <w:tcPr>
            <w:tcW w:w="6824" w:type="dxa"/>
            <w:vMerge/>
            <w:tcBorders>
              <w:right w:val="single" w:sz="4" w:space="0" w:color="auto"/>
            </w:tcBorders>
          </w:tcPr>
          <w:p w14:paraId="5722B031" w14:textId="77777777" w:rsidR="005D1745" w:rsidRPr="005D1745" w:rsidRDefault="005D1745" w:rsidP="005D1745">
            <w:pPr>
              <w:spacing w:after="40"/>
              <w:rPr>
                <w:rFonts w:asciiTheme="majorHAnsi" w:hAnsiTheme="majorHAnsi" w:cstheme="majorHAnsi"/>
              </w:rPr>
            </w:pPr>
          </w:p>
        </w:tc>
        <w:tc>
          <w:tcPr>
            <w:tcW w:w="6824" w:type="dxa"/>
            <w:gridSpan w:val="3"/>
            <w:tcBorders>
              <w:top w:val="nil"/>
              <w:left w:val="single" w:sz="4" w:space="0" w:color="auto"/>
              <w:bottom w:val="single" w:sz="4" w:space="0" w:color="auto"/>
              <w:right w:val="single" w:sz="4" w:space="0" w:color="auto"/>
            </w:tcBorders>
          </w:tcPr>
          <w:p w14:paraId="0A257489" w14:textId="7A14FC02"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If yes, date of report to IRB:  </w:t>
            </w:r>
          </w:p>
        </w:tc>
      </w:tr>
      <w:tr w:rsidR="005D1745" w14:paraId="1B10CB49" w14:textId="77777777" w:rsidTr="005D1745">
        <w:trPr>
          <w:trHeight w:val="253"/>
        </w:trPr>
        <w:tc>
          <w:tcPr>
            <w:tcW w:w="6824" w:type="dxa"/>
            <w:tcBorders>
              <w:right w:val="single" w:sz="4" w:space="0" w:color="auto"/>
            </w:tcBorders>
          </w:tcPr>
          <w:p w14:paraId="0000002F" w14:textId="77777777"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Consenting takes place in a private, reasonably comfortable environment.</w:t>
            </w:r>
          </w:p>
        </w:tc>
        <w:tc>
          <w:tcPr>
            <w:tcW w:w="2274" w:type="dxa"/>
            <w:tcBorders>
              <w:top w:val="single" w:sz="4" w:space="0" w:color="auto"/>
              <w:left w:val="single" w:sz="4" w:space="0" w:color="auto"/>
              <w:bottom w:val="single" w:sz="4" w:space="0" w:color="auto"/>
              <w:right w:val="nil"/>
            </w:tcBorders>
          </w:tcPr>
          <w:p w14:paraId="75BE9F57" w14:textId="1DED95C7"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Yes </w:t>
            </w:r>
            <w:sdt>
              <w:sdtPr>
                <w:rPr>
                  <w:rFonts w:asciiTheme="majorHAnsi" w:hAnsiTheme="majorHAnsi" w:cstheme="majorHAnsi"/>
                </w:rPr>
                <w:id w:val="57291811"/>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c>
          <w:tcPr>
            <w:tcW w:w="2275" w:type="dxa"/>
            <w:tcBorders>
              <w:top w:val="single" w:sz="4" w:space="0" w:color="auto"/>
              <w:left w:val="nil"/>
              <w:bottom w:val="single" w:sz="4" w:space="0" w:color="auto"/>
              <w:right w:val="nil"/>
            </w:tcBorders>
          </w:tcPr>
          <w:p w14:paraId="2CF3CB29" w14:textId="3E97ABDD"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No </w:t>
            </w:r>
            <w:sdt>
              <w:sdtPr>
                <w:rPr>
                  <w:rFonts w:asciiTheme="majorHAnsi" w:hAnsiTheme="majorHAnsi" w:cstheme="majorHAnsi"/>
                </w:rPr>
                <w:id w:val="1747685523"/>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c>
          <w:tcPr>
            <w:tcW w:w="2275" w:type="dxa"/>
            <w:tcBorders>
              <w:top w:val="single" w:sz="4" w:space="0" w:color="auto"/>
              <w:left w:val="nil"/>
              <w:bottom w:val="single" w:sz="4" w:space="0" w:color="auto"/>
              <w:right w:val="single" w:sz="4" w:space="0" w:color="auto"/>
            </w:tcBorders>
          </w:tcPr>
          <w:p w14:paraId="00000030" w14:textId="5BA91C71"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N/A </w:t>
            </w:r>
            <w:sdt>
              <w:sdtPr>
                <w:rPr>
                  <w:rFonts w:asciiTheme="majorHAnsi" w:hAnsiTheme="majorHAnsi" w:cstheme="majorHAnsi"/>
                </w:rPr>
                <w:id w:val="-1428042268"/>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r>
      <w:tr w:rsidR="005D1745" w14:paraId="6E5380E4" w14:textId="77777777" w:rsidTr="005D1745">
        <w:trPr>
          <w:trHeight w:val="253"/>
        </w:trPr>
        <w:tc>
          <w:tcPr>
            <w:tcW w:w="6824" w:type="dxa"/>
          </w:tcPr>
          <w:p w14:paraId="00000031" w14:textId="77777777"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lastRenderedPageBreak/>
              <w:t xml:space="preserve">If the IRB </w:t>
            </w:r>
            <w:r w:rsidRPr="005D1745">
              <w:rPr>
                <w:rFonts w:asciiTheme="majorHAnsi" w:hAnsiTheme="majorHAnsi" w:cstheme="majorHAnsi"/>
                <w:color w:val="434547"/>
                <w:highlight w:val="white"/>
              </w:rPr>
              <w:t xml:space="preserve">approves a request to </w:t>
            </w:r>
            <w:hyperlink r:id="rId21">
              <w:r w:rsidRPr="005D1745">
                <w:rPr>
                  <w:rFonts w:asciiTheme="majorHAnsi" w:hAnsiTheme="majorHAnsi" w:cstheme="majorHAnsi"/>
                  <w:color w:val="1155CC"/>
                  <w:highlight w:val="white"/>
                  <w:u w:val="single"/>
                </w:rPr>
                <w:t xml:space="preserve">waive the </w:t>
              </w:r>
            </w:hyperlink>
            <w:hyperlink r:id="rId22">
              <w:r w:rsidRPr="005D1745">
                <w:rPr>
                  <w:rFonts w:asciiTheme="majorHAnsi" w:hAnsiTheme="majorHAnsi" w:cstheme="majorHAnsi"/>
                  <w:i/>
                  <w:color w:val="1155CC"/>
                  <w:highlight w:val="white"/>
                  <w:u w:val="single"/>
                </w:rPr>
                <w:t xml:space="preserve">documentation </w:t>
              </w:r>
            </w:hyperlink>
            <w:hyperlink r:id="rId23">
              <w:r w:rsidRPr="005D1745">
                <w:rPr>
                  <w:rFonts w:asciiTheme="majorHAnsi" w:hAnsiTheme="majorHAnsi" w:cstheme="majorHAnsi"/>
                  <w:color w:val="1155CC"/>
                  <w:highlight w:val="white"/>
                  <w:u w:val="single"/>
                </w:rPr>
                <w:t>of informed consent</w:t>
              </w:r>
            </w:hyperlink>
            <w:r w:rsidRPr="005D1745">
              <w:rPr>
                <w:rFonts w:asciiTheme="majorHAnsi" w:hAnsiTheme="majorHAnsi" w:cstheme="majorHAnsi"/>
                <w:color w:val="434547"/>
                <w:highlight w:val="white"/>
              </w:rPr>
              <w:t>, meaning the study team must provide a participant with the required consent information, but the study team is not required to obtain the participant's signature on the informed consent document, the study team should document that the informed consent process occurred (date, time, study team member that obtained consent).</w:t>
            </w:r>
          </w:p>
        </w:tc>
        <w:tc>
          <w:tcPr>
            <w:tcW w:w="2274" w:type="dxa"/>
            <w:tcBorders>
              <w:top w:val="single" w:sz="4" w:space="0" w:color="auto"/>
            </w:tcBorders>
          </w:tcPr>
          <w:p w14:paraId="247961DD" w14:textId="10E55A8B"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Yes </w:t>
            </w:r>
            <w:sdt>
              <w:sdtPr>
                <w:rPr>
                  <w:rFonts w:asciiTheme="majorHAnsi" w:hAnsiTheme="majorHAnsi" w:cstheme="majorHAnsi"/>
                </w:rPr>
                <w:id w:val="-311564380"/>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c>
          <w:tcPr>
            <w:tcW w:w="2275" w:type="dxa"/>
            <w:tcBorders>
              <w:top w:val="single" w:sz="4" w:space="0" w:color="auto"/>
            </w:tcBorders>
          </w:tcPr>
          <w:p w14:paraId="5FAC0F6F" w14:textId="49CF3EC4"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No </w:t>
            </w:r>
            <w:sdt>
              <w:sdtPr>
                <w:rPr>
                  <w:rFonts w:asciiTheme="majorHAnsi" w:hAnsiTheme="majorHAnsi" w:cstheme="majorHAnsi"/>
                </w:rPr>
                <w:id w:val="-44681940"/>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c>
          <w:tcPr>
            <w:tcW w:w="2275" w:type="dxa"/>
            <w:tcBorders>
              <w:top w:val="single" w:sz="4" w:space="0" w:color="auto"/>
            </w:tcBorders>
          </w:tcPr>
          <w:p w14:paraId="00000032" w14:textId="2EA7CEDA" w:rsidR="005D1745" w:rsidRPr="005D1745" w:rsidRDefault="005D1745" w:rsidP="005D1745">
            <w:pPr>
              <w:spacing w:after="40"/>
              <w:rPr>
                <w:rFonts w:asciiTheme="majorHAnsi" w:hAnsiTheme="majorHAnsi" w:cstheme="majorHAnsi"/>
              </w:rPr>
            </w:pPr>
            <w:r w:rsidRPr="005D1745">
              <w:rPr>
                <w:rFonts w:asciiTheme="majorHAnsi" w:hAnsiTheme="majorHAnsi" w:cstheme="majorHAnsi"/>
              </w:rPr>
              <w:t xml:space="preserve">N/A </w:t>
            </w:r>
            <w:sdt>
              <w:sdtPr>
                <w:rPr>
                  <w:rFonts w:asciiTheme="majorHAnsi" w:hAnsiTheme="majorHAnsi" w:cstheme="majorHAnsi"/>
                </w:rPr>
                <w:id w:val="527684879"/>
                <w14:checkbox>
                  <w14:checked w14:val="0"/>
                  <w14:checkedState w14:val="2612" w14:font="MS Gothic"/>
                  <w14:uncheckedState w14:val="2610" w14:font="MS Gothic"/>
                </w14:checkbox>
              </w:sdtPr>
              <w:sdtEndPr/>
              <w:sdtContent>
                <w:r w:rsidRPr="005D1745">
                  <w:rPr>
                    <w:rFonts w:ascii="Segoe UI Symbol" w:eastAsia="MS Gothic" w:hAnsi="Segoe UI Symbol" w:cs="Segoe UI Symbol"/>
                  </w:rPr>
                  <w:t>☐</w:t>
                </w:r>
              </w:sdtContent>
            </w:sdt>
          </w:p>
        </w:tc>
      </w:tr>
      <w:tr w:rsidR="00A54FF0" w14:paraId="14848EB6" w14:textId="77777777">
        <w:trPr>
          <w:trHeight w:val="785"/>
        </w:trPr>
        <w:tc>
          <w:tcPr>
            <w:tcW w:w="13648" w:type="dxa"/>
            <w:gridSpan w:val="4"/>
          </w:tcPr>
          <w:p w14:paraId="00000033" w14:textId="5A453945" w:rsidR="00A54FF0" w:rsidRDefault="00461494">
            <w:pPr>
              <w:rPr>
                <w:b/>
              </w:rPr>
            </w:pPr>
            <w:r>
              <w:rPr>
                <w:b/>
              </w:rPr>
              <w:t xml:space="preserve">Corrective Actions for the Informed Consent Process:  </w:t>
            </w:r>
          </w:p>
          <w:p w14:paraId="00000034" w14:textId="77777777" w:rsidR="00A54FF0" w:rsidRDefault="00A54FF0">
            <w:pPr>
              <w:rPr>
                <w:b/>
              </w:rPr>
            </w:pPr>
          </w:p>
          <w:p w14:paraId="00000035" w14:textId="77777777" w:rsidR="00A54FF0" w:rsidRDefault="00A54FF0">
            <w:pPr>
              <w:rPr>
                <w:b/>
              </w:rPr>
            </w:pPr>
          </w:p>
          <w:p w14:paraId="00000036" w14:textId="77777777" w:rsidR="00A54FF0" w:rsidRDefault="00A54FF0">
            <w:pPr>
              <w:rPr>
                <w:b/>
              </w:rPr>
            </w:pPr>
          </w:p>
          <w:p w14:paraId="00000037" w14:textId="77777777" w:rsidR="00A54FF0" w:rsidRDefault="00A54FF0">
            <w:pPr>
              <w:rPr>
                <w:b/>
              </w:rPr>
            </w:pPr>
          </w:p>
          <w:p w14:paraId="00000038" w14:textId="77777777" w:rsidR="00A54FF0" w:rsidRDefault="00A54FF0">
            <w:pPr>
              <w:rPr>
                <w:b/>
              </w:rPr>
            </w:pPr>
          </w:p>
          <w:p w14:paraId="00000039" w14:textId="77777777" w:rsidR="00A54FF0" w:rsidRDefault="00A54FF0">
            <w:pPr>
              <w:rPr>
                <w:b/>
              </w:rPr>
            </w:pPr>
          </w:p>
        </w:tc>
      </w:tr>
    </w:tbl>
    <w:p w14:paraId="0000003B" w14:textId="77777777" w:rsidR="00A54FF0" w:rsidRDefault="00A54FF0">
      <w:pPr>
        <w:spacing w:after="0" w:line="240" w:lineRule="auto"/>
      </w:pPr>
    </w:p>
    <w:p w14:paraId="0000003C" w14:textId="77777777" w:rsidR="00A54FF0" w:rsidRDefault="00A54FF0">
      <w:pPr>
        <w:spacing w:after="0" w:line="240" w:lineRule="auto"/>
      </w:pPr>
    </w:p>
    <w:p w14:paraId="69C57D70" w14:textId="77777777" w:rsidR="005D1745" w:rsidRDefault="005D1745">
      <w:pPr>
        <w:jc w:val="center"/>
        <w:rPr>
          <w:b/>
          <w:color w:val="FFFFFF"/>
          <w:sz w:val="28"/>
          <w:szCs w:val="28"/>
        </w:rPr>
        <w:sectPr w:rsidR="005D1745">
          <w:headerReference w:type="default" r:id="rId24"/>
          <w:footerReference w:type="default" r:id="rId25"/>
          <w:pgSz w:w="15840" w:h="12240" w:orient="landscape"/>
          <w:pgMar w:top="360" w:right="1080" w:bottom="360" w:left="1080" w:header="0" w:footer="720" w:gutter="0"/>
          <w:pgNumType w:start="1"/>
          <w:cols w:space="720"/>
        </w:sectPr>
      </w:pPr>
    </w:p>
    <w:tbl>
      <w:tblPr>
        <w:tblStyle w:val="a4"/>
        <w:tblW w:w="13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5"/>
        <w:gridCol w:w="6835"/>
      </w:tblGrid>
      <w:tr w:rsidR="00A54FF0" w14:paraId="3C63948A" w14:textId="77777777">
        <w:trPr>
          <w:trHeight w:val="360"/>
        </w:trPr>
        <w:tc>
          <w:tcPr>
            <w:tcW w:w="13670" w:type="dxa"/>
            <w:gridSpan w:val="2"/>
            <w:shd w:val="clear" w:color="auto" w:fill="2E75B5"/>
            <w:vAlign w:val="center"/>
          </w:tcPr>
          <w:p w14:paraId="0000003D" w14:textId="77777777" w:rsidR="00A54FF0" w:rsidRDefault="00461494">
            <w:pPr>
              <w:jc w:val="center"/>
              <w:rPr>
                <w:b/>
                <w:color w:val="FFFFFF"/>
                <w:sz w:val="28"/>
                <w:szCs w:val="28"/>
              </w:rPr>
            </w:pPr>
            <w:r>
              <w:rPr>
                <w:b/>
                <w:color w:val="FFFFFF"/>
                <w:sz w:val="28"/>
                <w:szCs w:val="28"/>
              </w:rPr>
              <w:lastRenderedPageBreak/>
              <w:t>INFORMED CONSENT VERSION HISTORY</w:t>
            </w:r>
          </w:p>
        </w:tc>
      </w:tr>
      <w:tr w:rsidR="00A54FF0" w14:paraId="5346435B" w14:textId="77777777">
        <w:tc>
          <w:tcPr>
            <w:tcW w:w="6835" w:type="dxa"/>
            <w:shd w:val="clear" w:color="auto" w:fill="BDD7EE"/>
            <w:vAlign w:val="center"/>
          </w:tcPr>
          <w:p w14:paraId="0000003F" w14:textId="77777777" w:rsidR="00A54FF0" w:rsidRDefault="00461494">
            <w:pPr>
              <w:jc w:val="center"/>
              <w:rPr>
                <w:b/>
              </w:rPr>
            </w:pPr>
            <w:r>
              <w:rPr>
                <w:b/>
              </w:rPr>
              <w:t>Date Approved by IRB</w:t>
            </w:r>
          </w:p>
        </w:tc>
        <w:tc>
          <w:tcPr>
            <w:tcW w:w="6835" w:type="dxa"/>
            <w:shd w:val="clear" w:color="auto" w:fill="BDD7EE"/>
            <w:vAlign w:val="center"/>
          </w:tcPr>
          <w:p w14:paraId="00000040" w14:textId="77777777" w:rsidR="00A54FF0" w:rsidRDefault="00461494">
            <w:pPr>
              <w:jc w:val="center"/>
              <w:rPr>
                <w:b/>
              </w:rPr>
            </w:pPr>
            <w:r>
              <w:rPr>
                <w:b/>
              </w:rPr>
              <w:t>Expiration Date, if applicable</w:t>
            </w:r>
          </w:p>
        </w:tc>
      </w:tr>
      <w:tr w:rsidR="00A54FF0" w14:paraId="4992D000" w14:textId="77777777">
        <w:trPr>
          <w:trHeight w:val="420"/>
        </w:trPr>
        <w:tc>
          <w:tcPr>
            <w:tcW w:w="6835" w:type="dxa"/>
          </w:tcPr>
          <w:p w14:paraId="00000041" w14:textId="77777777" w:rsidR="00A54FF0" w:rsidRDefault="00A54FF0"/>
        </w:tc>
        <w:tc>
          <w:tcPr>
            <w:tcW w:w="6835" w:type="dxa"/>
          </w:tcPr>
          <w:p w14:paraId="00000042" w14:textId="77777777" w:rsidR="00A54FF0" w:rsidRDefault="00A54FF0"/>
        </w:tc>
      </w:tr>
      <w:tr w:rsidR="00A54FF0" w14:paraId="204276F4" w14:textId="77777777">
        <w:trPr>
          <w:trHeight w:val="420"/>
        </w:trPr>
        <w:tc>
          <w:tcPr>
            <w:tcW w:w="6835" w:type="dxa"/>
          </w:tcPr>
          <w:p w14:paraId="00000043" w14:textId="77777777" w:rsidR="00A54FF0" w:rsidRDefault="00A54FF0"/>
        </w:tc>
        <w:tc>
          <w:tcPr>
            <w:tcW w:w="6835" w:type="dxa"/>
          </w:tcPr>
          <w:p w14:paraId="00000044" w14:textId="77777777" w:rsidR="00A54FF0" w:rsidRDefault="00A54FF0"/>
        </w:tc>
      </w:tr>
      <w:tr w:rsidR="00A54FF0" w14:paraId="30DA3826" w14:textId="77777777">
        <w:trPr>
          <w:trHeight w:val="420"/>
        </w:trPr>
        <w:tc>
          <w:tcPr>
            <w:tcW w:w="6835" w:type="dxa"/>
          </w:tcPr>
          <w:p w14:paraId="00000045" w14:textId="77777777" w:rsidR="00A54FF0" w:rsidRDefault="00A54FF0"/>
        </w:tc>
        <w:tc>
          <w:tcPr>
            <w:tcW w:w="6835" w:type="dxa"/>
          </w:tcPr>
          <w:p w14:paraId="00000046" w14:textId="77777777" w:rsidR="00A54FF0" w:rsidRDefault="00A54FF0"/>
        </w:tc>
      </w:tr>
      <w:tr w:rsidR="00A54FF0" w14:paraId="3EA8C48D" w14:textId="77777777">
        <w:trPr>
          <w:trHeight w:val="420"/>
        </w:trPr>
        <w:tc>
          <w:tcPr>
            <w:tcW w:w="6835" w:type="dxa"/>
          </w:tcPr>
          <w:p w14:paraId="00000047" w14:textId="77777777" w:rsidR="00A54FF0" w:rsidRDefault="00A54FF0"/>
        </w:tc>
        <w:tc>
          <w:tcPr>
            <w:tcW w:w="6835" w:type="dxa"/>
          </w:tcPr>
          <w:p w14:paraId="00000048" w14:textId="77777777" w:rsidR="00A54FF0" w:rsidRDefault="00A54FF0"/>
        </w:tc>
      </w:tr>
      <w:tr w:rsidR="00A54FF0" w14:paraId="6B891848" w14:textId="77777777">
        <w:trPr>
          <w:trHeight w:val="420"/>
        </w:trPr>
        <w:tc>
          <w:tcPr>
            <w:tcW w:w="6835" w:type="dxa"/>
          </w:tcPr>
          <w:p w14:paraId="00000049" w14:textId="77777777" w:rsidR="00A54FF0" w:rsidRDefault="00A54FF0"/>
        </w:tc>
        <w:tc>
          <w:tcPr>
            <w:tcW w:w="6835" w:type="dxa"/>
          </w:tcPr>
          <w:p w14:paraId="0000004A" w14:textId="77777777" w:rsidR="00A54FF0" w:rsidRDefault="00A54FF0"/>
        </w:tc>
      </w:tr>
      <w:tr w:rsidR="00A54FF0" w14:paraId="057571CE" w14:textId="77777777">
        <w:trPr>
          <w:trHeight w:val="420"/>
        </w:trPr>
        <w:tc>
          <w:tcPr>
            <w:tcW w:w="6835" w:type="dxa"/>
          </w:tcPr>
          <w:p w14:paraId="0000004B" w14:textId="77777777" w:rsidR="00A54FF0" w:rsidRDefault="00A54FF0"/>
        </w:tc>
        <w:tc>
          <w:tcPr>
            <w:tcW w:w="6835" w:type="dxa"/>
          </w:tcPr>
          <w:p w14:paraId="0000004C" w14:textId="77777777" w:rsidR="00A54FF0" w:rsidRDefault="00A54FF0"/>
        </w:tc>
      </w:tr>
      <w:tr w:rsidR="00A54FF0" w14:paraId="059B91D4" w14:textId="77777777">
        <w:trPr>
          <w:trHeight w:val="420"/>
        </w:trPr>
        <w:tc>
          <w:tcPr>
            <w:tcW w:w="6835" w:type="dxa"/>
          </w:tcPr>
          <w:p w14:paraId="0000004D" w14:textId="77777777" w:rsidR="00A54FF0" w:rsidRDefault="00A54FF0"/>
        </w:tc>
        <w:tc>
          <w:tcPr>
            <w:tcW w:w="6835" w:type="dxa"/>
          </w:tcPr>
          <w:p w14:paraId="0000004E" w14:textId="77777777" w:rsidR="00A54FF0" w:rsidRDefault="00A54FF0"/>
        </w:tc>
      </w:tr>
      <w:tr w:rsidR="00A54FF0" w14:paraId="3C362903" w14:textId="77777777">
        <w:trPr>
          <w:trHeight w:val="420"/>
        </w:trPr>
        <w:tc>
          <w:tcPr>
            <w:tcW w:w="6835" w:type="dxa"/>
          </w:tcPr>
          <w:p w14:paraId="0000004F" w14:textId="77777777" w:rsidR="00A54FF0" w:rsidRDefault="00A54FF0"/>
        </w:tc>
        <w:tc>
          <w:tcPr>
            <w:tcW w:w="6835" w:type="dxa"/>
          </w:tcPr>
          <w:p w14:paraId="00000050" w14:textId="77777777" w:rsidR="00A54FF0" w:rsidRDefault="00A54FF0"/>
        </w:tc>
      </w:tr>
      <w:tr w:rsidR="00A54FF0" w14:paraId="04D03E5F" w14:textId="77777777">
        <w:trPr>
          <w:trHeight w:val="420"/>
        </w:trPr>
        <w:tc>
          <w:tcPr>
            <w:tcW w:w="6835" w:type="dxa"/>
          </w:tcPr>
          <w:p w14:paraId="00000051" w14:textId="77777777" w:rsidR="00A54FF0" w:rsidRDefault="00A54FF0"/>
        </w:tc>
        <w:tc>
          <w:tcPr>
            <w:tcW w:w="6835" w:type="dxa"/>
          </w:tcPr>
          <w:p w14:paraId="00000052" w14:textId="77777777" w:rsidR="00A54FF0" w:rsidRDefault="00A54FF0"/>
        </w:tc>
      </w:tr>
      <w:tr w:rsidR="00A54FF0" w14:paraId="43F573AA" w14:textId="77777777">
        <w:trPr>
          <w:trHeight w:val="420"/>
        </w:trPr>
        <w:tc>
          <w:tcPr>
            <w:tcW w:w="6835" w:type="dxa"/>
          </w:tcPr>
          <w:p w14:paraId="00000053" w14:textId="77777777" w:rsidR="00A54FF0" w:rsidRDefault="00A54FF0"/>
        </w:tc>
        <w:tc>
          <w:tcPr>
            <w:tcW w:w="6835" w:type="dxa"/>
          </w:tcPr>
          <w:p w14:paraId="00000054" w14:textId="77777777" w:rsidR="00A54FF0" w:rsidRDefault="00A54FF0"/>
        </w:tc>
      </w:tr>
      <w:tr w:rsidR="00A54FF0" w14:paraId="3A632097" w14:textId="77777777">
        <w:trPr>
          <w:trHeight w:val="420"/>
        </w:trPr>
        <w:tc>
          <w:tcPr>
            <w:tcW w:w="6835" w:type="dxa"/>
          </w:tcPr>
          <w:p w14:paraId="00000055" w14:textId="77777777" w:rsidR="00A54FF0" w:rsidRDefault="00A54FF0"/>
        </w:tc>
        <w:tc>
          <w:tcPr>
            <w:tcW w:w="6835" w:type="dxa"/>
          </w:tcPr>
          <w:p w14:paraId="00000056" w14:textId="77777777" w:rsidR="00A54FF0" w:rsidRDefault="00A54FF0"/>
        </w:tc>
      </w:tr>
      <w:tr w:rsidR="00A54FF0" w14:paraId="07E626E9" w14:textId="77777777">
        <w:trPr>
          <w:trHeight w:val="420"/>
        </w:trPr>
        <w:tc>
          <w:tcPr>
            <w:tcW w:w="6835" w:type="dxa"/>
          </w:tcPr>
          <w:p w14:paraId="00000057" w14:textId="77777777" w:rsidR="00A54FF0" w:rsidRDefault="00A54FF0"/>
        </w:tc>
        <w:tc>
          <w:tcPr>
            <w:tcW w:w="6835" w:type="dxa"/>
          </w:tcPr>
          <w:p w14:paraId="00000058" w14:textId="77777777" w:rsidR="00A54FF0" w:rsidRDefault="00A54FF0"/>
        </w:tc>
      </w:tr>
      <w:tr w:rsidR="00A54FF0" w14:paraId="236F7B42" w14:textId="77777777">
        <w:trPr>
          <w:trHeight w:val="420"/>
        </w:trPr>
        <w:tc>
          <w:tcPr>
            <w:tcW w:w="6835" w:type="dxa"/>
          </w:tcPr>
          <w:p w14:paraId="00000059" w14:textId="77777777" w:rsidR="00A54FF0" w:rsidRDefault="00A54FF0"/>
        </w:tc>
        <w:tc>
          <w:tcPr>
            <w:tcW w:w="6835" w:type="dxa"/>
          </w:tcPr>
          <w:p w14:paraId="0000005A" w14:textId="77777777" w:rsidR="00A54FF0" w:rsidRDefault="00A54FF0"/>
        </w:tc>
      </w:tr>
      <w:tr w:rsidR="00A54FF0" w14:paraId="06D858D0" w14:textId="77777777">
        <w:trPr>
          <w:trHeight w:val="420"/>
        </w:trPr>
        <w:tc>
          <w:tcPr>
            <w:tcW w:w="6835" w:type="dxa"/>
          </w:tcPr>
          <w:p w14:paraId="0000005B" w14:textId="77777777" w:rsidR="00A54FF0" w:rsidRDefault="00A54FF0"/>
        </w:tc>
        <w:tc>
          <w:tcPr>
            <w:tcW w:w="6835" w:type="dxa"/>
          </w:tcPr>
          <w:p w14:paraId="0000005C" w14:textId="77777777" w:rsidR="00A54FF0" w:rsidRDefault="00A54FF0"/>
        </w:tc>
      </w:tr>
      <w:tr w:rsidR="00A54FF0" w14:paraId="34D3E221" w14:textId="77777777">
        <w:trPr>
          <w:trHeight w:val="420"/>
        </w:trPr>
        <w:tc>
          <w:tcPr>
            <w:tcW w:w="6835" w:type="dxa"/>
          </w:tcPr>
          <w:p w14:paraId="0000005D" w14:textId="77777777" w:rsidR="00A54FF0" w:rsidRDefault="00A54FF0"/>
        </w:tc>
        <w:tc>
          <w:tcPr>
            <w:tcW w:w="6835" w:type="dxa"/>
          </w:tcPr>
          <w:p w14:paraId="0000005E" w14:textId="77777777" w:rsidR="00A54FF0" w:rsidRDefault="00A54FF0"/>
        </w:tc>
      </w:tr>
      <w:tr w:rsidR="00A54FF0" w14:paraId="3F96D92A" w14:textId="77777777">
        <w:trPr>
          <w:trHeight w:val="420"/>
        </w:trPr>
        <w:tc>
          <w:tcPr>
            <w:tcW w:w="6835" w:type="dxa"/>
          </w:tcPr>
          <w:p w14:paraId="0000005F" w14:textId="77777777" w:rsidR="00A54FF0" w:rsidRDefault="00A54FF0"/>
        </w:tc>
        <w:tc>
          <w:tcPr>
            <w:tcW w:w="6835" w:type="dxa"/>
          </w:tcPr>
          <w:p w14:paraId="00000060" w14:textId="77777777" w:rsidR="00A54FF0" w:rsidRDefault="00A54FF0"/>
        </w:tc>
      </w:tr>
    </w:tbl>
    <w:p w14:paraId="00000061" w14:textId="77777777" w:rsidR="00A54FF0" w:rsidRDefault="00A54FF0">
      <w:pPr>
        <w:rPr>
          <w:sz w:val="20"/>
          <w:szCs w:val="20"/>
        </w:rPr>
      </w:pPr>
    </w:p>
    <w:sectPr w:rsidR="00A54FF0" w:rsidSect="005D1745">
      <w:pgSz w:w="15840" w:h="12240" w:orient="landscape"/>
      <w:pgMar w:top="360" w:right="1080" w:bottom="360" w:left="108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B57C4" w14:textId="77777777" w:rsidR="00461494" w:rsidRDefault="00461494">
      <w:pPr>
        <w:spacing w:after="0" w:line="240" w:lineRule="auto"/>
      </w:pPr>
      <w:r>
        <w:separator/>
      </w:r>
    </w:p>
  </w:endnote>
  <w:endnote w:type="continuationSeparator" w:id="0">
    <w:p w14:paraId="4E08B7FA" w14:textId="77777777" w:rsidR="00461494" w:rsidRDefault="00461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4" w14:textId="05F406BE" w:rsidR="00A54FF0" w:rsidRDefault="00461494">
    <w:pPr>
      <w:tabs>
        <w:tab w:val="center" w:pos="6120"/>
        <w:tab w:val="left" w:pos="9990"/>
      </w:tabs>
      <w:spacing w:after="0" w:line="240" w:lineRule="auto"/>
      <w:rPr>
        <w:sz w:val="16"/>
        <w:szCs w:val="16"/>
      </w:rPr>
    </w:pPr>
    <w:r>
      <w:rPr>
        <w:sz w:val="16"/>
        <w:szCs w:val="16"/>
      </w:rPr>
      <w:t>Office of Research Compliance Review</w:t>
    </w:r>
    <w:r>
      <w:rPr>
        <w:sz w:val="16"/>
        <w:szCs w:val="16"/>
      </w:rPr>
      <w:tab/>
      <w:t xml:space="preserve">Version:  </w:t>
    </w:r>
    <w:r w:rsidR="002B2C73">
      <w:rPr>
        <w:sz w:val="16"/>
        <w:szCs w:val="16"/>
      </w:rPr>
      <w:t>0</w:t>
    </w:r>
    <w:r>
      <w:rPr>
        <w:sz w:val="16"/>
        <w:szCs w:val="16"/>
      </w:rPr>
      <w:tab/>
    </w:r>
    <w:r>
      <w:rPr>
        <w:sz w:val="16"/>
        <w:szCs w:val="16"/>
      </w:rPr>
      <w:tab/>
    </w:r>
    <w:r>
      <w:rPr>
        <w:sz w:val="16"/>
        <w:szCs w:val="16"/>
      </w:rPr>
      <w:tab/>
    </w:r>
    <w:r>
      <w:rPr>
        <w:sz w:val="16"/>
        <w:szCs w:val="16"/>
      </w:rPr>
      <w:tab/>
      <w:t xml:space="preserve">Page </w:t>
    </w:r>
    <w:r>
      <w:rPr>
        <w:b/>
        <w:sz w:val="16"/>
        <w:szCs w:val="16"/>
      </w:rPr>
      <w:fldChar w:fldCharType="begin"/>
    </w:r>
    <w:r>
      <w:rPr>
        <w:b/>
        <w:sz w:val="16"/>
        <w:szCs w:val="16"/>
      </w:rPr>
      <w:instrText>PAGE</w:instrText>
    </w:r>
    <w:r>
      <w:rPr>
        <w:b/>
        <w:sz w:val="16"/>
        <w:szCs w:val="16"/>
      </w:rPr>
      <w:fldChar w:fldCharType="separate"/>
    </w:r>
    <w:r>
      <w:rPr>
        <w:b/>
        <w:noProof/>
        <w:sz w:val="16"/>
        <w:szCs w:val="16"/>
      </w:rPr>
      <w:t>1</w:t>
    </w:r>
    <w:r>
      <w:rPr>
        <w:b/>
        <w:sz w:val="16"/>
        <w:szCs w:val="16"/>
      </w:rPr>
      <w:fldChar w:fldCharType="end"/>
    </w:r>
    <w:r>
      <w:rPr>
        <w:sz w:val="16"/>
        <w:szCs w:val="16"/>
      </w:rPr>
      <w:t xml:space="preserve"> of </w:t>
    </w:r>
    <w:r>
      <w:rPr>
        <w:b/>
        <w:sz w:val="16"/>
        <w:szCs w:val="16"/>
      </w:rPr>
      <w:fldChar w:fldCharType="begin"/>
    </w:r>
    <w:r>
      <w:rPr>
        <w:b/>
        <w:sz w:val="16"/>
        <w:szCs w:val="16"/>
      </w:rPr>
      <w:instrText>NUMPAGES</w:instrText>
    </w:r>
    <w:r>
      <w:rPr>
        <w:b/>
        <w:sz w:val="16"/>
        <w:szCs w:val="16"/>
      </w:rPr>
      <w:fldChar w:fldCharType="separate"/>
    </w:r>
    <w:r>
      <w:rPr>
        <w:b/>
        <w:noProof/>
        <w:sz w:val="16"/>
        <w:szCs w:val="16"/>
      </w:rPr>
      <w:t>2</w:t>
    </w:r>
    <w:r>
      <w:rPr>
        <w:b/>
        <w:sz w:val="16"/>
        <w:szCs w:val="16"/>
      </w:rPr>
      <w:fldChar w:fldCharType="end"/>
    </w:r>
  </w:p>
  <w:p w14:paraId="00000065" w14:textId="5DCE4E5C" w:rsidR="00A54FF0" w:rsidRDefault="008D2639">
    <w:pPr>
      <w:tabs>
        <w:tab w:val="center" w:pos="6120"/>
        <w:tab w:val="left" w:pos="9990"/>
      </w:tabs>
      <w:spacing w:after="0" w:line="240" w:lineRule="auto"/>
      <w:rPr>
        <w:sz w:val="16"/>
        <w:szCs w:val="16"/>
      </w:rPr>
    </w:pPr>
    <w:hyperlink r:id="rId1">
      <w:r w:rsidR="00461494">
        <w:rPr>
          <w:color w:val="0000FF"/>
          <w:sz w:val="16"/>
          <w:szCs w:val="16"/>
          <w:u w:val="single"/>
        </w:rPr>
        <w:t>orcr-deptemail@umich.edu</w:t>
      </w:r>
    </w:hyperlink>
    <w:r w:rsidR="00461494">
      <w:rPr>
        <w:sz w:val="16"/>
        <w:szCs w:val="16"/>
      </w:rPr>
      <w:tab/>
      <w:t xml:space="preserve">Version date:  </w:t>
    </w:r>
    <w:r w:rsidR="005D1745">
      <w:rPr>
        <w:sz w:val="16"/>
        <w:szCs w:val="16"/>
      </w:rPr>
      <w:t>April 2024</w:t>
    </w:r>
  </w:p>
  <w:p w14:paraId="00000066" w14:textId="77777777" w:rsidR="00A54FF0" w:rsidRDefault="00A54FF0">
    <w:pPr>
      <w:tabs>
        <w:tab w:val="center" w:pos="4680"/>
        <w:tab w:val="right" w:pos="9360"/>
      </w:tabs>
      <w:spacing w:after="36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F1EF4" w14:textId="77777777" w:rsidR="00461494" w:rsidRDefault="00461494">
      <w:pPr>
        <w:spacing w:after="0" w:line="240" w:lineRule="auto"/>
      </w:pPr>
      <w:r>
        <w:separator/>
      </w:r>
    </w:p>
  </w:footnote>
  <w:footnote w:type="continuationSeparator" w:id="0">
    <w:p w14:paraId="62AABF5E" w14:textId="77777777" w:rsidR="00461494" w:rsidRDefault="00461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2" w14:textId="77777777" w:rsidR="00A54FF0" w:rsidRDefault="00461494">
    <w:pPr>
      <w:tabs>
        <w:tab w:val="center" w:pos="4680"/>
        <w:tab w:val="right" w:pos="9360"/>
      </w:tabs>
      <w:spacing w:before="720" w:after="0" w:line="240" w:lineRule="auto"/>
    </w:pPr>
    <w:r>
      <w:rPr>
        <w:noProof/>
      </w:rPr>
      <w:drawing>
        <wp:inline distT="0" distB="0" distL="0" distR="0" wp14:anchorId="15C71B79" wp14:editId="1275AEED">
          <wp:extent cx="998674" cy="72703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98674" cy="727034"/>
                  </a:xfrm>
                  <a:prstGeom prst="rect">
                    <a:avLst/>
                  </a:prstGeom>
                  <a:ln/>
                </pic:spPr>
              </pic:pic>
            </a:graphicData>
          </a:graphic>
        </wp:inline>
      </w:drawing>
    </w:r>
  </w:p>
  <w:p w14:paraId="00000063" w14:textId="77777777" w:rsidR="00A54FF0" w:rsidRDefault="00A54FF0">
    <w:pPr>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FF0"/>
    <w:rsid w:val="002B2C73"/>
    <w:rsid w:val="00461494"/>
    <w:rsid w:val="005D1745"/>
    <w:rsid w:val="008510BA"/>
    <w:rsid w:val="008D2639"/>
    <w:rsid w:val="00A54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AA4DD"/>
  <w15:docId w15:val="{0D48B712-0446-4755-A71E-37783E98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0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77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F0772"/>
    <w:rPr>
      <w:b/>
      <w:bCs/>
    </w:rPr>
  </w:style>
  <w:style w:type="character" w:customStyle="1" w:styleId="CommentSubjectChar">
    <w:name w:val="Comment Subject Char"/>
    <w:basedOn w:val="CommentTextChar"/>
    <w:link w:val="CommentSubject"/>
    <w:uiPriority w:val="99"/>
    <w:semiHidden/>
    <w:rsid w:val="005F0772"/>
    <w:rPr>
      <w:b/>
      <w:bCs/>
      <w:sz w:val="20"/>
      <w:szCs w:val="20"/>
    </w:rPr>
  </w:style>
  <w:style w:type="paragraph" w:styleId="Header">
    <w:name w:val="header"/>
    <w:basedOn w:val="Normal"/>
    <w:link w:val="HeaderChar"/>
    <w:uiPriority w:val="99"/>
    <w:unhideWhenUsed/>
    <w:rsid w:val="008C6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B07"/>
  </w:style>
  <w:style w:type="paragraph" w:styleId="Footer">
    <w:name w:val="footer"/>
    <w:basedOn w:val="Normal"/>
    <w:link w:val="FooterChar"/>
    <w:uiPriority w:val="99"/>
    <w:unhideWhenUsed/>
    <w:rsid w:val="008C6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B07"/>
  </w:style>
  <w:style w:type="character" w:styleId="Hyperlink">
    <w:name w:val="Hyperlink"/>
    <w:basedOn w:val="DefaultParagraphFont"/>
    <w:uiPriority w:val="99"/>
    <w:unhideWhenUsed/>
    <w:rsid w:val="008C6B07"/>
    <w:rPr>
      <w:color w:val="0000FF" w:themeColor="hyperlink"/>
      <w:u w:val="single"/>
    </w:rPr>
  </w:style>
  <w:style w:type="paragraph" w:styleId="Revision">
    <w:name w:val="Revision"/>
    <w:hidden/>
    <w:uiPriority w:val="99"/>
    <w:semiHidden/>
    <w:rsid w:val="00D13B54"/>
    <w:pPr>
      <w:spacing w:after="0" w:line="240" w:lineRule="auto"/>
    </w:pPr>
  </w:style>
  <w:style w:type="character" w:styleId="UnresolvedMention">
    <w:name w:val="Unresolved Mention"/>
    <w:basedOn w:val="DefaultParagraphFont"/>
    <w:uiPriority w:val="99"/>
    <w:semiHidden/>
    <w:unhideWhenUsed/>
    <w:rsid w:val="00D13B54"/>
    <w:rPr>
      <w:color w:val="605E5C"/>
      <w:shd w:val="clear" w:color="auto" w:fill="E1DFDD"/>
    </w:r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rcr-deptemail@umich.edu" TargetMode="External"/><Relationship Id="rId13" Type="http://schemas.openxmlformats.org/officeDocument/2006/relationships/hyperlink" Target="https://research-compliance.umich.edu/informed-consent-guidelines" TargetMode="External"/><Relationship Id="rId18" Type="http://schemas.openxmlformats.org/officeDocument/2006/relationships/hyperlink" Target="https://az.research.umich.edu/medschool/guidance/consent-accommodations-lep-illiterate-deaf-blin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esearch-compliance.umich.edu/waivers-informed-consent-guidelines" TargetMode="External"/><Relationship Id="rId7" Type="http://schemas.openxmlformats.org/officeDocument/2006/relationships/hyperlink" Target="https://research-compliance.umich.edu/sites/default/files/resource-download/informed_consent_documentation_word_version_0.docx" TargetMode="External"/><Relationship Id="rId12" Type="http://schemas.openxmlformats.org/officeDocument/2006/relationships/hyperlink" Target="https://az.research.umich.edu/medschool/guidance/waivers-and-alterations-under-ohrp-fda-and-hipaa" TargetMode="External"/><Relationship Id="rId17" Type="http://schemas.openxmlformats.org/officeDocument/2006/relationships/hyperlink" Target="https://www.hhs.gov/ohrp/regulations-and-policy/guidance/faq/informed-consent/index.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dropbox.com/sh/q0228h2jasqnhys/AAA3BFITMydhVi84X1JGxt5la?dl=0" TargetMode="External"/><Relationship Id="rId20" Type="http://schemas.openxmlformats.org/officeDocument/2006/relationships/hyperlink" Target="https://www.hhs.gov/ohrp/regulations-and-policy/guidance/checklists/index.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z.research.umich.edu/medschool/guidance/seeking-reconsent-research-participant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az.research.umich.edu/medschool/guidance/consent-accommodations-lep-illiterate-deaf-blind" TargetMode="External"/><Relationship Id="rId23" Type="http://schemas.openxmlformats.org/officeDocument/2006/relationships/hyperlink" Target="https://research-compliance.umich.edu/waivers-informed-consent-guidelines" TargetMode="External"/><Relationship Id="rId10" Type="http://schemas.openxmlformats.org/officeDocument/2006/relationships/hyperlink" Target="https://az.research.umich.edu/medschool/guidance/informed-consent-procedures-using-electronic-systems-and-remote-use-paper" TargetMode="External"/><Relationship Id="rId19" Type="http://schemas.openxmlformats.org/officeDocument/2006/relationships/hyperlink" Target="https://www.hhs.gov/ohrp/regulations-and-policy/requests-for-comments/guidance-exculpatory-language/index.html" TargetMode="External"/><Relationship Id="rId4" Type="http://schemas.openxmlformats.org/officeDocument/2006/relationships/webSettings" Target="webSettings.xml"/><Relationship Id="rId9" Type="http://schemas.openxmlformats.org/officeDocument/2006/relationships/hyperlink" Target="https://research-compliance.umich.edu/informed-consent-guidelines" TargetMode="External"/><Relationship Id="rId14" Type="http://schemas.openxmlformats.org/officeDocument/2006/relationships/hyperlink" Target="https://research-compliance.umich.edu/sites/default/files/resource-download/electronic_documents_certification_guidance.pdf" TargetMode="External"/><Relationship Id="rId22" Type="http://schemas.openxmlformats.org/officeDocument/2006/relationships/hyperlink" Target="https://research-compliance.umich.edu/waivers-informed-consent-guideline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rcr-deptemail@umich.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E5QQrOSuzxZnmWf7dHacWiooJQ==">CgMxLjAaJwoBMBIiCiAIBCocCgtBQUFCRm85NVNJYxAIGgtBQUFCRm85NVNJYxonCgExEiIKIAgEKhwKC0FBQUJGbzk1U0o0EAgaC0FBQUJGbzk1U0o0GicKATISIgogCAQqHAoLQUFBQkZvOTVTSjQQCBoLQUFBQkljZ29CRXcaJwoBMxIiCiAIBCocCgtBQUFCRm85NVNKNBAIGgtBQUFCSDlXWm1zZyKzBgoLQUFBQkZvOTVTSjQSgQYKC0FBQUJGbzk1U0o0EgtBQUFCRm85NVNKNBosCgl0ZXh0L2h0bWwSH0FnYWluIGRvIHdlIG5lZWQgYW4gTi9BIG9wdGlvbj8iLQoKdGV4dC9wbGFpbhIfQWdhaW4gZG8gd2UgbmVlZCBhbiBOL0Egb3B0aW9uPyobIhUxMTM4MTEwMjk1NjY4NTgxNjQyMzIoADgAMIubrJPdMTiOguvj5TFCzwIKC0FBQUJJY2dvQkV3EgtBQUFCRm85NVNKNBpOCgl0ZXh0L2h0bWwSQXNvbWUgdGhpbmdzIGNhbiBiZSB3YWl2ZWQsIGxpa2UgZWxlbWVudHMgb2YgY29uc2VudCwgc28gcHJvYmFibHkuIk8KCnRleHQvcGxhaW4SQXNvbWUgdGhpbmdzIGNhbiBiZSB3YWl2ZWQsIGxpa2UgZWxlbWVudHMgb2YgY29uc2VudCwgc28gcHJvYmFibHkuKhsiFTEwMDU1NTQ3OTY3OTMwMzk4OTg4NygAOAAwi+bu2d8xOIvm7tnfMVoMdnkyejdwb3JmcHJvcgIgAHgAmgEGCAAQABgAqgFDEkFzb21lIHRoaW5ncyBjYW4gYmUgd2FpdmVkLCBsaWtlIGVsZW1lbnRzIG9mIGNvbnNlbnQsIHNvIHByb2JhYmx5LrABALgBAEKwAQoLQUFBQkg5V1ptc2cSC0FBQUJGbzk1U0o0GhsKCXRleHQvaHRtbBIOQWRkIE4vQSBvcHRpb24iHAoKdGV4dC9wbGFpbhIOQWRkIE4vQSBvcHRpb24qGyIVMTA5MDA5MzgwNzk3Njg1OTQ3ODY0KAA4ADCOguvj5TE4joLr4+UxWgxzNXRxemY0OHdxMjFyAiAAeACaAQYIABAAGACqARASDkFkZCBOL0Egb3B0aW9uShEKCnRleHQvcGxhaW4SA+KYkFoMamhqNWM5NHhxNXEzcgIgAHgAmgEGCAAQABgAqgEhEh9BZ2FpbiBkbyB3ZSBuZWVkIGFuIE4vQSBvcHRpb24/sAEAuAEAGIubrJPdMSCOguvj5TEwAEIQa2l4LnR6MTZpbjEzc3MyMCKiAwoLQUFBQkZvOTVTSWMS+AIKC0FBQUJGbzk1U0ljEgtBQUFCRm85NVNJYxo3Cgl0ZXh0L2h0bWwSKlZlcnNpb24gaW4gZm9vdGVyIHdpbGwgbmVlZCB0byBiZSB1cGRhdGVkLiI4Cgp0ZXh0L3BsYWluEipWZXJzaW9uIGluIGZvb3RlciB3aWxsIG5lZWQgdG8gYmUgdXBkYXRlZC4qSgoRTGllbGFuZCwgU3RlZmFuaWUaNS8vc3NsLmdzdGF0aWMuY29tL2RvY3MvY29tbW9uL2JsdWVfc2lsaG91ZXR0ZTk2LTAucG5nMOCk0ondMTjgpNKJ3TFyTAoRTGllbGFuZCwgU3RlZmFuaWUaNwo1Ly9zc2wuZ3N0YXRpYy5jb20vZG9jcy9jb21tb24vYmx1ZV9zaWxob3VldHRlOTYtMC5wbmd4AIgBAZoBBggAEAAYAKoBLBIqVmVyc2lvbiBpbiBmb290ZXIgd2lsbCBuZWVkIHRvIGJlIHVwZGF0ZWQusAEAuAEBGOCk0ondMSDgpNKJ3TEwAEIIa2l4LmNtdDAyCGguZ2pkZ3hzOABqKAoUc3VnZ2VzdC45aDR4eW5yazd1NWsSEFN0ZWZhbmllIExpZWxhbmRqSgo1c3VnZ2VzdElkSW1wb3J0YWE0MDJkNWYtMzliNS00MTY4LTliN2QtMjFjMzZkNzcxNTVjXzQSEUxpZWxhbmQsIFN0ZWZhbmllaigKFHN1Z2dlc3QucTdxbW4xaW1scDJvEhBTdGVmYW5pZSBMaWVsYW5kaigKFHN1Z2dlc3QucGZ4bzBteTRxamd6EhBTdGVmYW5pZSBMaWVsYW5kaksKNnN1Z2dlc3RJZEltcG9ydGFhNDAyZDVmLTM5YjUtNDE2OC05YjdkLTIxYzM2ZDc3MTU1Y18xORIRTGllbGFuZCwgU3RlZmFuaWVqKAoUc3VnZ2VzdC4yZjFjMG5yZmpzd2oSEFN0ZWZhbmllIExpZWxhbmRqJwoTc3VnZ2VzdC40MWF1MXVhZWxzZRIQU3RlZmFuaWUgTGllbGFuZGpLCjZzdWdnZXN0SWRJbXBvcnRhYTQwMmQ1Zi0zOWI1LTQxNjgtOWI3ZC0yMWMzNmQ3NzE1NWNfMjMSEUxpZWxhbmQsIFN0ZWZhbmllaksKNnN1Z2dlc3RJZEltcG9ydGFhNDAyZDVmLTM5YjUtNDE2OC05YjdkLTIxYzM2ZDc3MTU1Y18yOBIRTGllbGFuZCwgU3RlZmFuaWVqKAoUc3VnZ2VzdC5ycGdybHdubDRqeTcSEFN0ZWZhbmllIExpZWxhbmRqSgo1c3VnZ2VzdElkSW1wb3J0YWE0MDJkNWYtMzliNS00MTY4LTliN2QtMjFjMzZkNzcxNTVjXzESEUxpZWxhbmQsIFN0ZWZhbmllaksKNnN1Z2dlc3RJZEltcG9ydGFhNDAyZDVmLTM5YjUtNDE2OC05YjdkLTIxYzM2ZDc3MTU1Y18yMBIRTGllbGFuZCwgU3RlZmFuaWVqSwo2c3VnZ2VzdElkSW1wb3J0YWE0MDJkNWYtMzliNS00MTY4LTliN2QtMjFjMzZkNzcxNTVjXzMyEhFMaWVsYW5kLCBTdGVmYW5pZWpLCjZzdWdnZXN0SWRJbXBvcnRhYTQwMmQ1Zi0zOWI1LTQxNjgtOWI3ZC0yMWMzNmQ3NzE1NWNfMjESEUxpZWxhbmQsIFN0ZWZhbmllaksKNnN1Z2dlc3RJZEltcG9ydGFhNDAyZDVmLTM5YjUtNDE2OC05YjdkLTIxYzM2ZDc3MTU1Y18yNRIRTGllbGFuZCwgU3RlZmFuaWVqKAoUc3VnZ2VzdC5vNmdyZ3o3cXJhbzgSEFN0ZWZhbmllIExpZWxhbmRqSwo2c3VnZ2VzdElkSW1wb3J0YWE0MDJkNWYtMzliNS00MTY4LTliN2QtMjFjMzZkNzcxNTVjXzMwEhFMaWVsYW5kLCBTdGVmYW5pZWooChRzdWdnZXN0LmZlem9seXJsdmZpeRIQU3RlZmFuaWUgTGllbGFuZGpLCjZzdWdnZXN0SWRJbXBvcnRhYTQwMmQ1Zi0zOWI1LTQxNjgtOWI3ZC0yMWMzNmQ3NzE1NWNfMjYSEUxpZWxhbmQsIFN0ZWZhbmllciExMXRucWJnemxFaTFMUlBxc1Zwbm51cjJsZGhvLUNxX3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Michigan ITS</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Kathy</dc:creator>
  <cp:lastModifiedBy>Stefanie</cp:lastModifiedBy>
  <cp:revision>2</cp:revision>
  <dcterms:created xsi:type="dcterms:W3CDTF">2024-04-12T20:07:00Z</dcterms:created>
  <dcterms:modified xsi:type="dcterms:W3CDTF">2024-04-12T20:07:00Z</dcterms:modified>
</cp:coreProperties>
</file>